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32" w:type="dxa"/>
        <w:tblInd w:w="-1304" w:type="dxa"/>
        <w:tblLayout w:type="fixed"/>
        <w:tblCellMar>
          <w:left w:w="28" w:type="dxa"/>
          <w:right w:w="28" w:type="dxa"/>
        </w:tblCellMar>
        <w:tblLook w:val="0000" w:firstRow="0" w:lastRow="0" w:firstColumn="0" w:lastColumn="0" w:noHBand="0" w:noVBand="0"/>
      </w:tblPr>
      <w:tblGrid>
        <w:gridCol w:w="2608"/>
        <w:gridCol w:w="2608"/>
        <w:gridCol w:w="2608"/>
        <w:gridCol w:w="1304"/>
        <w:gridCol w:w="1304"/>
      </w:tblGrid>
      <w:tr w:rsidR="004D7F84" w14:paraId="3D078BE8" w14:textId="77777777" w:rsidTr="00EB3C19">
        <w:trPr>
          <w:cantSplit/>
          <w:trHeight w:hRule="exact" w:val="702"/>
        </w:trPr>
        <w:tc>
          <w:tcPr>
            <w:tcW w:w="2608" w:type="dxa"/>
            <w:tcBorders>
              <w:left w:val="single" w:sz="4" w:space="0" w:color="auto"/>
            </w:tcBorders>
          </w:tcPr>
          <w:p w14:paraId="1493CE83" w14:textId="77777777" w:rsidR="004D7F84" w:rsidRDefault="004D7F84" w:rsidP="00924930">
            <w:pPr>
              <w:pStyle w:val="Ledtext"/>
            </w:pPr>
            <w:r>
              <w:t>Plats och tid</w:t>
            </w:r>
          </w:p>
        </w:tc>
        <w:tc>
          <w:tcPr>
            <w:tcW w:w="7824" w:type="dxa"/>
            <w:gridSpan w:val="4"/>
          </w:tcPr>
          <w:p w14:paraId="056634E3" w14:textId="18F875D8" w:rsidR="004D7F84" w:rsidRDefault="00EB3C19" w:rsidP="00924930">
            <w:pPr>
              <w:pStyle w:val="Tabellinnehll"/>
            </w:pPr>
            <w:r>
              <w:t xml:space="preserve">Svedala kommunhus, sammanträdesrum </w:t>
            </w:r>
            <w:r w:rsidR="00CB0220">
              <w:t>Aggarp</w:t>
            </w:r>
            <w:r>
              <w:t xml:space="preserve"> och deltagande på distans</w:t>
            </w:r>
            <w:r w:rsidR="004D7F84" w:rsidRPr="00DB5F8A">
              <w:rPr>
                <w:noProof/>
              </w:rPr>
              <w:t xml:space="preserve">, </w:t>
            </w:r>
            <w:r w:rsidR="00CB0220">
              <w:t>tisdag</w:t>
            </w:r>
            <w:r w:rsidR="004D7F84" w:rsidRPr="00DB5F8A">
              <w:rPr>
                <w:noProof/>
              </w:rPr>
              <w:t xml:space="preserve">en den </w:t>
            </w:r>
            <w:r w:rsidR="00CB0220">
              <w:t>1 juni 2021</w:t>
            </w:r>
            <w:r w:rsidR="004D7F84" w:rsidRPr="00DB5F8A">
              <w:rPr>
                <w:noProof/>
              </w:rPr>
              <w:t xml:space="preserve"> kl </w:t>
            </w:r>
            <w:r w:rsidR="00CB0220">
              <w:t>17:00</w:t>
            </w:r>
            <w:r w:rsidR="00A35A09">
              <w:t xml:space="preserve"> </w:t>
            </w:r>
            <w:r w:rsidR="000B1310">
              <w:t>–</w:t>
            </w:r>
            <w:r w:rsidR="00A35A09">
              <w:t xml:space="preserve"> </w:t>
            </w:r>
            <w:r w:rsidR="000B1310">
              <w:t>17:15.</w:t>
            </w:r>
          </w:p>
        </w:tc>
      </w:tr>
      <w:tr w:rsidR="004D7F84" w14:paraId="07748C7E" w14:textId="77777777" w:rsidTr="00551C07">
        <w:trPr>
          <w:cantSplit/>
          <w:trHeight w:val="722"/>
        </w:trPr>
        <w:tc>
          <w:tcPr>
            <w:tcW w:w="2608" w:type="dxa"/>
            <w:tcBorders>
              <w:left w:val="single" w:sz="4" w:space="0" w:color="auto"/>
              <w:bottom w:val="nil"/>
            </w:tcBorders>
          </w:tcPr>
          <w:p w14:paraId="658F19E5" w14:textId="77777777" w:rsidR="004D7F84" w:rsidRDefault="004D7F84" w:rsidP="00924930">
            <w:pPr>
              <w:pStyle w:val="Ledtext"/>
            </w:pPr>
            <w:r>
              <w:t>Beslutande</w:t>
            </w:r>
          </w:p>
        </w:tc>
        <w:tc>
          <w:tcPr>
            <w:tcW w:w="7824" w:type="dxa"/>
            <w:gridSpan w:val="4"/>
            <w:tcBorders>
              <w:bottom w:val="nil"/>
            </w:tcBorders>
          </w:tcPr>
          <w:p w14:paraId="3DE1657F" w14:textId="77777777" w:rsidR="004D7F84" w:rsidRDefault="004D7F84" w:rsidP="00924930">
            <w:pPr>
              <w:pStyle w:val="Ledtext"/>
              <w:spacing w:after="60"/>
            </w:pPr>
            <w:r>
              <w:t>Ledamöter</w:t>
            </w:r>
          </w:p>
          <w:p w14:paraId="0AFF83EB" w14:textId="77777777" w:rsidR="004D7F84" w:rsidRPr="0000668D" w:rsidRDefault="004D7F84" w:rsidP="00924930">
            <w:pPr>
              <w:pStyle w:val="Tabellinnehll"/>
            </w:pPr>
            <w:r>
              <w:t>Se närvarolista på sida 2</w:t>
            </w:r>
          </w:p>
        </w:tc>
      </w:tr>
      <w:tr w:rsidR="004D7F84" w14:paraId="43881668" w14:textId="77777777" w:rsidTr="00551C07">
        <w:trPr>
          <w:cantSplit/>
          <w:trHeight w:val="1143"/>
        </w:trPr>
        <w:tc>
          <w:tcPr>
            <w:tcW w:w="2608" w:type="dxa"/>
            <w:tcBorders>
              <w:left w:val="single" w:sz="4" w:space="0" w:color="auto"/>
              <w:bottom w:val="nil"/>
            </w:tcBorders>
          </w:tcPr>
          <w:p w14:paraId="1D3E6124" w14:textId="77777777" w:rsidR="004D7F84" w:rsidRDefault="004D7F84" w:rsidP="00924930">
            <w:pPr>
              <w:pStyle w:val="Ledtext"/>
            </w:pPr>
          </w:p>
        </w:tc>
        <w:tc>
          <w:tcPr>
            <w:tcW w:w="7824" w:type="dxa"/>
            <w:gridSpan w:val="4"/>
            <w:tcBorders>
              <w:bottom w:val="nil"/>
            </w:tcBorders>
          </w:tcPr>
          <w:p w14:paraId="7D2171B9" w14:textId="77777777" w:rsidR="004D7F84" w:rsidRDefault="002864A2" w:rsidP="00924930">
            <w:pPr>
              <w:pStyle w:val="Ledtext"/>
              <w:spacing w:after="60"/>
            </w:pPr>
            <w:r>
              <w:t>Tjänstgörande e</w:t>
            </w:r>
            <w:r w:rsidR="004D7F84">
              <w:t>rsättare</w:t>
            </w:r>
          </w:p>
          <w:p w14:paraId="0714C9A3" w14:textId="77777777" w:rsidR="004D7F84" w:rsidRDefault="004D7F84" w:rsidP="00924930">
            <w:pPr>
              <w:pStyle w:val="Tabellinnehll"/>
            </w:pPr>
            <w:r w:rsidRPr="00AB4C0F">
              <w:t>Se närvarolista på sida 2</w:t>
            </w:r>
          </w:p>
        </w:tc>
      </w:tr>
      <w:tr w:rsidR="004D7F84" w14:paraId="415B56B1" w14:textId="77777777" w:rsidTr="00551C07">
        <w:trPr>
          <w:cantSplit/>
          <w:trHeight w:val="1678"/>
        </w:trPr>
        <w:tc>
          <w:tcPr>
            <w:tcW w:w="2608" w:type="dxa"/>
            <w:tcBorders>
              <w:left w:val="single" w:sz="4" w:space="0" w:color="auto"/>
              <w:bottom w:val="nil"/>
            </w:tcBorders>
          </w:tcPr>
          <w:p w14:paraId="56D0635B" w14:textId="77777777" w:rsidR="004D7F84" w:rsidRDefault="004D7F84" w:rsidP="00924930">
            <w:pPr>
              <w:pStyle w:val="Ledtext"/>
            </w:pPr>
            <w:r>
              <w:t>Övriga närvarande</w:t>
            </w:r>
          </w:p>
        </w:tc>
        <w:tc>
          <w:tcPr>
            <w:tcW w:w="7824" w:type="dxa"/>
            <w:gridSpan w:val="4"/>
            <w:tcBorders>
              <w:bottom w:val="nil"/>
            </w:tcBorders>
          </w:tcPr>
          <w:p w14:paraId="13807027" w14:textId="77777777" w:rsidR="004D7F84" w:rsidRDefault="004D7F84" w:rsidP="00924930">
            <w:pPr>
              <w:pStyle w:val="Tabellinnehll"/>
            </w:pPr>
            <w:r w:rsidRPr="00AB4C0F">
              <w:t>Se närvarolista på sida 2</w:t>
            </w:r>
          </w:p>
        </w:tc>
      </w:tr>
      <w:tr w:rsidR="004D7F84" w14:paraId="6F2A6705" w14:textId="77777777" w:rsidTr="00551C07">
        <w:trPr>
          <w:cantSplit/>
          <w:trHeight w:hRule="exact" w:val="240"/>
        </w:trPr>
        <w:tc>
          <w:tcPr>
            <w:tcW w:w="2608" w:type="dxa"/>
            <w:tcBorders>
              <w:left w:val="single" w:sz="4" w:space="0" w:color="auto"/>
            </w:tcBorders>
            <w:vAlign w:val="bottom"/>
          </w:tcPr>
          <w:p w14:paraId="6819ABED" w14:textId="77777777" w:rsidR="004D7F84" w:rsidRDefault="004D7F84" w:rsidP="00924930">
            <w:pPr>
              <w:pStyle w:val="Ledtext"/>
            </w:pPr>
            <w:r>
              <w:t>Justerare</w:t>
            </w:r>
          </w:p>
        </w:tc>
        <w:tc>
          <w:tcPr>
            <w:tcW w:w="7824" w:type="dxa"/>
            <w:gridSpan w:val="4"/>
            <w:vAlign w:val="bottom"/>
          </w:tcPr>
          <w:p w14:paraId="3BE584F4" w14:textId="77777777" w:rsidR="004D7F84" w:rsidRDefault="00CB0220" w:rsidP="00924930">
            <w:pPr>
              <w:pStyle w:val="Tabellinnehll"/>
            </w:pPr>
            <w:r>
              <w:t>Henrik Corneliussen</w:t>
            </w:r>
          </w:p>
        </w:tc>
      </w:tr>
      <w:tr w:rsidR="004D7F84" w14:paraId="372DE31E" w14:textId="77777777" w:rsidTr="00551C07">
        <w:trPr>
          <w:cantSplit/>
          <w:trHeight w:hRule="exact" w:val="480"/>
        </w:trPr>
        <w:tc>
          <w:tcPr>
            <w:tcW w:w="2608" w:type="dxa"/>
            <w:tcBorders>
              <w:left w:val="single" w:sz="4" w:space="0" w:color="auto"/>
            </w:tcBorders>
            <w:vAlign w:val="bottom"/>
          </w:tcPr>
          <w:p w14:paraId="48BF179D" w14:textId="77777777" w:rsidR="004D7F84" w:rsidRDefault="004D7F84" w:rsidP="002864A2">
            <w:pPr>
              <w:pStyle w:val="Ledtext"/>
            </w:pPr>
            <w:r>
              <w:t xml:space="preserve">Justeringens plats och </w:t>
            </w:r>
            <w:r w:rsidR="002864A2">
              <w:t>datum</w:t>
            </w:r>
          </w:p>
        </w:tc>
        <w:tc>
          <w:tcPr>
            <w:tcW w:w="7824" w:type="dxa"/>
            <w:gridSpan w:val="4"/>
            <w:vAlign w:val="bottom"/>
          </w:tcPr>
          <w:p w14:paraId="65F9B1FB" w14:textId="3FD3E7F7" w:rsidR="004D7F84" w:rsidRDefault="00EB3C19" w:rsidP="00924930">
            <w:pPr>
              <w:pStyle w:val="Tabellinnehll"/>
            </w:pPr>
            <w:r>
              <w:t>Svedala kommunhus, Miljö och teknik</w:t>
            </w:r>
            <w:r w:rsidR="004D7F84">
              <w:t>,</w:t>
            </w:r>
            <w:r>
              <w:t xml:space="preserve"> 2021-06-01</w:t>
            </w:r>
            <w:r w:rsidR="004D7F84">
              <w:t xml:space="preserve"> </w:t>
            </w:r>
          </w:p>
        </w:tc>
      </w:tr>
      <w:tr w:rsidR="004D7F84" w14:paraId="151B8C37" w14:textId="77777777" w:rsidTr="00551C07">
        <w:trPr>
          <w:cantSplit/>
          <w:trHeight w:hRule="exact" w:val="240"/>
        </w:trPr>
        <w:tc>
          <w:tcPr>
            <w:tcW w:w="10432" w:type="dxa"/>
            <w:gridSpan w:val="5"/>
            <w:tcBorders>
              <w:left w:val="single" w:sz="4" w:space="0" w:color="auto"/>
            </w:tcBorders>
          </w:tcPr>
          <w:p w14:paraId="766ED62E" w14:textId="77777777" w:rsidR="004D7F84" w:rsidRDefault="004D7F84" w:rsidP="00924930">
            <w:pPr>
              <w:pStyle w:val="Tabellinnehll"/>
            </w:pPr>
          </w:p>
        </w:tc>
      </w:tr>
      <w:tr w:rsidR="004D7F84" w:rsidRPr="006F12EF" w14:paraId="1DE6A24D" w14:textId="77777777" w:rsidTr="00137AC3">
        <w:trPr>
          <w:cantSplit/>
          <w:trHeight w:val="480"/>
        </w:trPr>
        <w:tc>
          <w:tcPr>
            <w:tcW w:w="2608" w:type="dxa"/>
            <w:tcBorders>
              <w:left w:val="single" w:sz="4" w:space="0" w:color="auto"/>
            </w:tcBorders>
            <w:vAlign w:val="bottom"/>
          </w:tcPr>
          <w:p w14:paraId="5CDEC3DD" w14:textId="77777777" w:rsidR="004D7F84" w:rsidRDefault="004D7F84" w:rsidP="00924930">
            <w:pPr>
              <w:pStyle w:val="Ledtext"/>
              <w:spacing w:after="80"/>
            </w:pPr>
            <w:r>
              <w:t>Underskrifter</w:t>
            </w:r>
          </w:p>
          <w:p w14:paraId="690CE3BA" w14:textId="77777777" w:rsidR="004D7F84" w:rsidRDefault="004D7F84" w:rsidP="00924930">
            <w:pPr>
              <w:pStyle w:val="Ledtext"/>
            </w:pPr>
            <w:r>
              <w:tab/>
              <w:t>Sekreterare</w:t>
            </w:r>
          </w:p>
        </w:tc>
        <w:tc>
          <w:tcPr>
            <w:tcW w:w="5216" w:type="dxa"/>
            <w:gridSpan w:val="2"/>
            <w:tcBorders>
              <w:bottom w:val="single" w:sz="4" w:space="0" w:color="auto"/>
            </w:tcBorders>
          </w:tcPr>
          <w:p w14:paraId="2E894CBC" w14:textId="77777777" w:rsidR="004D7F84" w:rsidRDefault="004D7F84" w:rsidP="00924930">
            <w:pPr>
              <w:pStyle w:val="Tabellinnehll"/>
            </w:pPr>
          </w:p>
        </w:tc>
        <w:tc>
          <w:tcPr>
            <w:tcW w:w="1304" w:type="dxa"/>
            <w:vAlign w:val="bottom"/>
          </w:tcPr>
          <w:p w14:paraId="64518CEE" w14:textId="77777777" w:rsidR="004D7F84" w:rsidRPr="00C031C1" w:rsidRDefault="004D7F84" w:rsidP="00924930">
            <w:pPr>
              <w:pStyle w:val="Ledtext"/>
            </w:pPr>
            <w:r w:rsidRPr="00C031C1">
              <w:t>Paragrafer</w:t>
            </w:r>
          </w:p>
        </w:tc>
        <w:tc>
          <w:tcPr>
            <w:tcW w:w="1304" w:type="dxa"/>
            <w:vAlign w:val="bottom"/>
          </w:tcPr>
          <w:p w14:paraId="27986EFD" w14:textId="68C20F14" w:rsidR="004D7F84" w:rsidRPr="00C031C1" w:rsidRDefault="00CB0220" w:rsidP="00924930">
            <w:pPr>
              <w:pStyle w:val="Tabellinnehll"/>
            </w:pPr>
            <w:r>
              <w:t>§</w:t>
            </w:r>
            <w:r w:rsidR="008116B9">
              <w:t xml:space="preserve"> 66</w:t>
            </w:r>
          </w:p>
        </w:tc>
      </w:tr>
      <w:tr w:rsidR="004D7F84" w14:paraId="5BC6E1F3" w14:textId="77777777" w:rsidTr="00137AC3">
        <w:trPr>
          <w:cantSplit/>
          <w:trHeight w:hRule="exact" w:val="240"/>
        </w:trPr>
        <w:tc>
          <w:tcPr>
            <w:tcW w:w="2608" w:type="dxa"/>
            <w:tcBorders>
              <w:left w:val="single" w:sz="4" w:space="0" w:color="auto"/>
            </w:tcBorders>
          </w:tcPr>
          <w:p w14:paraId="33ED14E7" w14:textId="77777777" w:rsidR="004D7F84" w:rsidRDefault="004D7F84" w:rsidP="00924930">
            <w:pPr>
              <w:pStyle w:val="Tabellinnehll"/>
            </w:pPr>
          </w:p>
        </w:tc>
        <w:tc>
          <w:tcPr>
            <w:tcW w:w="5216" w:type="dxa"/>
            <w:gridSpan w:val="2"/>
            <w:vAlign w:val="center"/>
          </w:tcPr>
          <w:p w14:paraId="2947ACD9" w14:textId="77777777" w:rsidR="004D7F84" w:rsidRDefault="00CB0220" w:rsidP="00924930">
            <w:pPr>
              <w:pStyle w:val="Ledtext"/>
            </w:pPr>
            <w:r>
              <w:rPr>
                <w:bCs/>
              </w:rPr>
              <w:t>Pia Lindberg</w:t>
            </w:r>
          </w:p>
        </w:tc>
        <w:tc>
          <w:tcPr>
            <w:tcW w:w="2608" w:type="dxa"/>
            <w:gridSpan w:val="2"/>
          </w:tcPr>
          <w:p w14:paraId="3DBECCE2" w14:textId="77777777" w:rsidR="004D7F84" w:rsidRDefault="004D7F84" w:rsidP="00924930">
            <w:pPr>
              <w:pStyle w:val="Tabellinnehll"/>
            </w:pPr>
          </w:p>
        </w:tc>
      </w:tr>
      <w:tr w:rsidR="004D7F84" w14:paraId="730A9F73" w14:textId="77777777" w:rsidTr="00137AC3">
        <w:trPr>
          <w:cantSplit/>
          <w:trHeight w:val="480"/>
        </w:trPr>
        <w:tc>
          <w:tcPr>
            <w:tcW w:w="2608" w:type="dxa"/>
            <w:tcBorders>
              <w:left w:val="single" w:sz="4" w:space="0" w:color="auto"/>
            </w:tcBorders>
            <w:vAlign w:val="bottom"/>
          </w:tcPr>
          <w:p w14:paraId="77D71E09" w14:textId="77777777" w:rsidR="004D7F84" w:rsidRDefault="004D7F84" w:rsidP="00924930">
            <w:pPr>
              <w:pStyle w:val="Ledtext"/>
            </w:pPr>
            <w:r>
              <w:tab/>
              <w:t>Ordförande</w:t>
            </w:r>
          </w:p>
        </w:tc>
        <w:tc>
          <w:tcPr>
            <w:tcW w:w="5216" w:type="dxa"/>
            <w:gridSpan w:val="2"/>
            <w:tcBorders>
              <w:bottom w:val="single" w:sz="4" w:space="0" w:color="auto"/>
            </w:tcBorders>
          </w:tcPr>
          <w:p w14:paraId="12A83BA7" w14:textId="77777777" w:rsidR="004D7F84" w:rsidRDefault="004D7F84" w:rsidP="00924930">
            <w:pPr>
              <w:pStyle w:val="Tabellinnehll"/>
            </w:pPr>
          </w:p>
        </w:tc>
        <w:tc>
          <w:tcPr>
            <w:tcW w:w="2608" w:type="dxa"/>
            <w:gridSpan w:val="2"/>
          </w:tcPr>
          <w:p w14:paraId="5B053D39" w14:textId="77777777" w:rsidR="004D7F84" w:rsidRDefault="004D7F84" w:rsidP="00924930">
            <w:pPr>
              <w:pStyle w:val="Tabellinnehll"/>
            </w:pPr>
          </w:p>
        </w:tc>
      </w:tr>
      <w:tr w:rsidR="004D7F84" w14:paraId="00D78CF3" w14:textId="77777777" w:rsidTr="00137AC3">
        <w:trPr>
          <w:cantSplit/>
          <w:trHeight w:hRule="exact" w:val="240"/>
        </w:trPr>
        <w:tc>
          <w:tcPr>
            <w:tcW w:w="2608" w:type="dxa"/>
            <w:tcBorders>
              <w:left w:val="single" w:sz="4" w:space="0" w:color="auto"/>
            </w:tcBorders>
          </w:tcPr>
          <w:p w14:paraId="7994069F" w14:textId="77777777" w:rsidR="004D7F84" w:rsidRDefault="004D7F84" w:rsidP="00924930">
            <w:pPr>
              <w:pStyle w:val="Tabellinnehll"/>
            </w:pPr>
          </w:p>
        </w:tc>
        <w:tc>
          <w:tcPr>
            <w:tcW w:w="5216" w:type="dxa"/>
            <w:gridSpan w:val="2"/>
            <w:tcBorders>
              <w:top w:val="single" w:sz="4" w:space="0" w:color="auto"/>
            </w:tcBorders>
            <w:vAlign w:val="center"/>
          </w:tcPr>
          <w:p w14:paraId="3ECEE7BD" w14:textId="77777777" w:rsidR="004D7F84" w:rsidRDefault="00CB0220" w:rsidP="00924930">
            <w:pPr>
              <w:pStyle w:val="Ledtext"/>
            </w:pPr>
            <w:r>
              <w:t>Per Olof Lindgren</w:t>
            </w:r>
          </w:p>
        </w:tc>
        <w:tc>
          <w:tcPr>
            <w:tcW w:w="2608" w:type="dxa"/>
            <w:gridSpan w:val="2"/>
          </w:tcPr>
          <w:p w14:paraId="229D1FBE" w14:textId="77777777" w:rsidR="004D7F84" w:rsidRDefault="004D7F84" w:rsidP="00924930">
            <w:pPr>
              <w:pStyle w:val="Tabellinnehll"/>
            </w:pPr>
          </w:p>
        </w:tc>
      </w:tr>
      <w:tr w:rsidR="004D7F84" w14:paraId="5CB5426D" w14:textId="77777777" w:rsidTr="00137AC3">
        <w:trPr>
          <w:cantSplit/>
          <w:trHeight w:val="480"/>
        </w:trPr>
        <w:tc>
          <w:tcPr>
            <w:tcW w:w="2608" w:type="dxa"/>
            <w:tcBorders>
              <w:left w:val="single" w:sz="4" w:space="0" w:color="auto"/>
            </w:tcBorders>
            <w:vAlign w:val="bottom"/>
          </w:tcPr>
          <w:p w14:paraId="68470058" w14:textId="77777777" w:rsidR="004D7F84" w:rsidRDefault="004D7F84" w:rsidP="00924930">
            <w:pPr>
              <w:pStyle w:val="Ledtext"/>
            </w:pPr>
            <w:r>
              <w:tab/>
              <w:t>Justerare</w:t>
            </w:r>
          </w:p>
        </w:tc>
        <w:tc>
          <w:tcPr>
            <w:tcW w:w="5216" w:type="dxa"/>
            <w:gridSpan w:val="2"/>
            <w:tcBorders>
              <w:bottom w:val="single" w:sz="4" w:space="0" w:color="auto"/>
            </w:tcBorders>
          </w:tcPr>
          <w:p w14:paraId="06E52769" w14:textId="77777777" w:rsidR="004D7F84" w:rsidRDefault="004D7F84" w:rsidP="00924930">
            <w:pPr>
              <w:pStyle w:val="Tabellinnehll"/>
            </w:pPr>
          </w:p>
        </w:tc>
        <w:tc>
          <w:tcPr>
            <w:tcW w:w="2608" w:type="dxa"/>
            <w:gridSpan w:val="2"/>
          </w:tcPr>
          <w:p w14:paraId="20259441" w14:textId="77777777" w:rsidR="004D7F84" w:rsidRDefault="004D7F84" w:rsidP="00924930">
            <w:pPr>
              <w:pStyle w:val="Tabellinnehll"/>
            </w:pPr>
          </w:p>
        </w:tc>
      </w:tr>
      <w:tr w:rsidR="004D7F84" w14:paraId="2AD6A728" w14:textId="77777777" w:rsidTr="00137AC3">
        <w:trPr>
          <w:cantSplit/>
          <w:trHeight w:hRule="exact" w:val="240"/>
        </w:trPr>
        <w:tc>
          <w:tcPr>
            <w:tcW w:w="2608" w:type="dxa"/>
            <w:tcBorders>
              <w:left w:val="single" w:sz="4" w:space="0" w:color="auto"/>
            </w:tcBorders>
          </w:tcPr>
          <w:p w14:paraId="30C22E02" w14:textId="77777777" w:rsidR="004D7F84" w:rsidRDefault="004D7F84" w:rsidP="00924930">
            <w:pPr>
              <w:pStyle w:val="Tabellinnehll"/>
            </w:pPr>
          </w:p>
        </w:tc>
        <w:tc>
          <w:tcPr>
            <w:tcW w:w="5216" w:type="dxa"/>
            <w:gridSpan w:val="2"/>
            <w:tcBorders>
              <w:top w:val="single" w:sz="4" w:space="0" w:color="auto"/>
            </w:tcBorders>
            <w:vAlign w:val="center"/>
          </w:tcPr>
          <w:p w14:paraId="246BD779" w14:textId="77777777" w:rsidR="004D7F84" w:rsidRDefault="00CB0220" w:rsidP="00924930">
            <w:pPr>
              <w:pStyle w:val="Ledtext"/>
            </w:pPr>
            <w:r>
              <w:t>Henrik Corneliussen</w:t>
            </w:r>
          </w:p>
        </w:tc>
        <w:tc>
          <w:tcPr>
            <w:tcW w:w="2608" w:type="dxa"/>
            <w:gridSpan w:val="2"/>
          </w:tcPr>
          <w:p w14:paraId="58360124" w14:textId="77777777" w:rsidR="004D7F84" w:rsidRDefault="004D7F84" w:rsidP="00924930">
            <w:pPr>
              <w:pStyle w:val="Tabellinnehll"/>
            </w:pPr>
          </w:p>
        </w:tc>
      </w:tr>
      <w:tr w:rsidR="004D7F84" w14:paraId="720882FB" w14:textId="77777777" w:rsidTr="00551C07">
        <w:trPr>
          <w:cantSplit/>
          <w:trHeight w:hRule="exact" w:val="240"/>
        </w:trPr>
        <w:tc>
          <w:tcPr>
            <w:tcW w:w="10432" w:type="dxa"/>
            <w:gridSpan w:val="5"/>
            <w:tcBorders>
              <w:top w:val="single" w:sz="4" w:space="0" w:color="auto"/>
              <w:left w:val="single" w:sz="4" w:space="0" w:color="auto"/>
            </w:tcBorders>
          </w:tcPr>
          <w:p w14:paraId="07D784A6" w14:textId="77777777" w:rsidR="004D7F84" w:rsidRDefault="004D7F84" w:rsidP="00924930">
            <w:pPr>
              <w:pStyle w:val="Tabellinnehll"/>
            </w:pPr>
          </w:p>
        </w:tc>
      </w:tr>
      <w:tr w:rsidR="004D7F84" w14:paraId="79439D24" w14:textId="77777777" w:rsidTr="00551C07">
        <w:trPr>
          <w:cantSplit/>
          <w:trHeight w:val="454"/>
        </w:trPr>
        <w:tc>
          <w:tcPr>
            <w:tcW w:w="2608" w:type="dxa"/>
            <w:tcBorders>
              <w:left w:val="single" w:sz="4" w:space="0" w:color="auto"/>
            </w:tcBorders>
          </w:tcPr>
          <w:p w14:paraId="4B95DD9B" w14:textId="77777777" w:rsidR="004D7F84" w:rsidRDefault="004D7F84" w:rsidP="001E7ECB">
            <w:pPr>
              <w:pStyle w:val="Tabellinnehll"/>
              <w:keepNext/>
            </w:pPr>
          </w:p>
        </w:tc>
        <w:tc>
          <w:tcPr>
            <w:tcW w:w="7824" w:type="dxa"/>
            <w:gridSpan w:val="4"/>
          </w:tcPr>
          <w:p w14:paraId="4F63580D" w14:textId="77777777" w:rsidR="004D7F84" w:rsidRDefault="002864A2" w:rsidP="001E7ECB">
            <w:pPr>
              <w:pStyle w:val="Tabellinnehll"/>
              <w:keepNext/>
            </w:pPr>
            <w:r>
              <w:rPr>
                <w:b/>
                <w:bCs/>
              </w:rPr>
              <w:t>Anslagsbevis</w:t>
            </w:r>
          </w:p>
          <w:p w14:paraId="3135D546" w14:textId="77777777" w:rsidR="004D7F84" w:rsidRDefault="004D7F84" w:rsidP="001E7ECB">
            <w:pPr>
              <w:pStyle w:val="Ledtext"/>
              <w:keepNext/>
              <w:spacing w:before="80"/>
            </w:pPr>
            <w:r>
              <w:t>Protokollet är justerat. Justeringen har tillkännagivits genom anslag.</w:t>
            </w:r>
          </w:p>
        </w:tc>
      </w:tr>
      <w:tr w:rsidR="004D7F84" w14:paraId="0F6B538D" w14:textId="77777777" w:rsidTr="00551C07">
        <w:trPr>
          <w:cantSplit/>
          <w:trHeight w:hRule="exact" w:val="454"/>
        </w:trPr>
        <w:tc>
          <w:tcPr>
            <w:tcW w:w="2608" w:type="dxa"/>
            <w:tcBorders>
              <w:left w:val="single" w:sz="4" w:space="0" w:color="auto"/>
            </w:tcBorders>
            <w:vAlign w:val="bottom"/>
          </w:tcPr>
          <w:p w14:paraId="31F06F8E" w14:textId="77777777" w:rsidR="004D7F84" w:rsidRDefault="002864A2" w:rsidP="001E7ECB">
            <w:pPr>
              <w:pStyle w:val="Ledtext"/>
              <w:keepNext/>
            </w:pPr>
            <w:r>
              <w:t>Organ</w:t>
            </w:r>
          </w:p>
        </w:tc>
        <w:tc>
          <w:tcPr>
            <w:tcW w:w="7824" w:type="dxa"/>
            <w:gridSpan w:val="4"/>
            <w:vAlign w:val="bottom"/>
          </w:tcPr>
          <w:p w14:paraId="6FF46FA0" w14:textId="77777777" w:rsidR="004D7F84" w:rsidRDefault="00CB0220" w:rsidP="001E7ECB">
            <w:pPr>
              <w:pStyle w:val="Tabellinnehll"/>
              <w:keepNext/>
            </w:pPr>
            <w:r>
              <w:t>Teknisk nämnd</w:t>
            </w:r>
          </w:p>
        </w:tc>
      </w:tr>
      <w:tr w:rsidR="004D7F84" w14:paraId="123632DB" w14:textId="77777777" w:rsidTr="00551C07">
        <w:trPr>
          <w:cantSplit/>
          <w:trHeight w:hRule="exact" w:val="454"/>
        </w:trPr>
        <w:tc>
          <w:tcPr>
            <w:tcW w:w="2608" w:type="dxa"/>
            <w:tcBorders>
              <w:left w:val="single" w:sz="4" w:space="0" w:color="auto"/>
            </w:tcBorders>
            <w:vAlign w:val="bottom"/>
          </w:tcPr>
          <w:p w14:paraId="2370F69B" w14:textId="77777777" w:rsidR="004D7F84" w:rsidRDefault="004D7F84" w:rsidP="001E7ECB">
            <w:pPr>
              <w:pStyle w:val="Ledtext"/>
              <w:keepNext/>
            </w:pPr>
            <w:r>
              <w:t>Sammanträdesdatum</w:t>
            </w:r>
          </w:p>
        </w:tc>
        <w:tc>
          <w:tcPr>
            <w:tcW w:w="7824" w:type="dxa"/>
            <w:gridSpan w:val="4"/>
            <w:vAlign w:val="bottom"/>
          </w:tcPr>
          <w:p w14:paraId="3FB15C7E" w14:textId="77777777" w:rsidR="004D7F84" w:rsidRDefault="00CB0220" w:rsidP="001E7ECB">
            <w:pPr>
              <w:pStyle w:val="Tabellinnehll"/>
              <w:keepNext/>
            </w:pPr>
            <w:r>
              <w:t>2021-06-01</w:t>
            </w:r>
          </w:p>
        </w:tc>
      </w:tr>
      <w:tr w:rsidR="004D7F84" w14:paraId="34372165" w14:textId="77777777" w:rsidTr="00551C07">
        <w:trPr>
          <w:cantSplit/>
          <w:trHeight w:val="454"/>
        </w:trPr>
        <w:tc>
          <w:tcPr>
            <w:tcW w:w="2608" w:type="dxa"/>
            <w:tcBorders>
              <w:left w:val="single" w:sz="4" w:space="0" w:color="auto"/>
            </w:tcBorders>
            <w:vAlign w:val="bottom"/>
          </w:tcPr>
          <w:p w14:paraId="4449B04F" w14:textId="77777777" w:rsidR="004D7F84" w:rsidRDefault="002864A2" w:rsidP="001E7ECB">
            <w:pPr>
              <w:pStyle w:val="Ledtext"/>
              <w:keepNext/>
            </w:pPr>
            <w:r>
              <w:t>Anslaget sätts upp</w:t>
            </w:r>
          </w:p>
        </w:tc>
        <w:tc>
          <w:tcPr>
            <w:tcW w:w="2608" w:type="dxa"/>
            <w:vAlign w:val="bottom"/>
          </w:tcPr>
          <w:p w14:paraId="59FD9BBE" w14:textId="2E8C4C51" w:rsidR="004D7F84" w:rsidRDefault="00A27793" w:rsidP="001E7ECB">
            <w:pPr>
              <w:pStyle w:val="Tabellinnehll"/>
              <w:keepNext/>
            </w:pPr>
            <w:r>
              <w:t>2021-06-02</w:t>
            </w:r>
          </w:p>
        </w:tc>
        <w:tc>
          <w:tcPr>
            <w:tcW w:w="2608" w:type="dxa"/>
            <w:vAlign w:val="bottom"/>
          </w:tcPr>
          <w:p w14:paraId="714CA814" w14:textId="77777777" w:rsidR="004D7F84" w:rsidRDefault="002864A2" w:rsidP="001E7ECB">
            <w:pPr>
              <w:pStyle w:val="Ledtext"/>
              <w:keepNext/>
            </w:pPr>
            <w:r>
              <w:t>Anslaget till och med</w:t>
            </w:r>
          </w:p>
        </w:tc>
        <w:tc>
          <w:tcPr>
            <w:tcW w:w="2608" w:type="dxa"/>
            <w:gridSpan w:val="2"/>
            <w:vAlign w:val="bottom"/>
          </w:tcPr>
          <w:p w14:paraId="24D9023A" w14:textId="50F0C2C5" w:rsidR="004D7F84" w:rsidRDefault="00A27793" w:rsidP="001E7ECB">
            <w:pPr>
              <w:pStyle w:val="Tabellinnehll"/>
              <w:keepNext/>
            </w:pPr>
            <w:r>
              <w:t>2021-06-25</w:t>
            </w:r>
          </w:p>
        </w:tc>
      </w:tr>
      <w:tr w:rsidR="004D7F84" w14:paraId="25D61C0B" w14:textId="77777777" w:rsidTr="00551C07">
        <w:trPr>
          <w:cantSplit/>
          <w:trHeight w:hRule="exact" w:val="454"/>
        </w:trPr>
        <w:tc>
          <w:tcPr>
            <w:tcW w:w="2608" w:type="dxa"/>
            <w:tcBorders>
              <w:left w:val="single" w:sz="4" w:space="0" w:color="auto"/>
            </w:tcBorders>
            <w:vAlign w:val="bottom"/>
          </w:tcPr>
          <w:p w14:paraId="4208ED9E" w14:textId="77777777" w:rsidR="004D7F84" w:rsidRDefault="004D7F84" w:rsidP="001E7ECB">
            <w:pPr>
              <w:pStyle w:val="Ledtext"/>
              <w:keepNext/>
            </w:pPr>
            <w:r>
              <w:t>Förvaringsplats för protokollet</w:t>
            </w:r>
          </w:p>
        </w:tc>
        <w:tc>
          <w:tcPr>
            <w:tcW w:w="7824" w:type="dxa"/>
            <w:gridSpan w:val="4"/>
            <w:vAlign w:val="bottom"/>
          </w:tcPr>
          <w:p w14:paraId="6B909CA3" w14:textId="22D9EE29" w:rsidR="004D7F84" w:rsidRDefault="00A27793" w:rsidP="001E7ECB">
            <w:pPr>
              <w:pStyle w:val="Tabellinnehll"/>
              <w:keepNext/>
            </w:pPr>
            <w:r>
              <w:t>Svedala kommunhus, Miljö och teknik</w:t>
            </w:r>
          </w:p>
        </w:tc>
      </w:tr>
      <w:tr w:rsidR="004D7F84" w14:paraId="3D2DBACD" w14:textId="77777777" w:rsidTr="00551C07">
        <w:trPr>
          <w:cantSplit/>
          <w:trHeight w:hRule="exact" w:val="240"/>
        </w:trPr>
        <w:tc>
          <w:tcPr>
            <w:tcW w:w="10432" w:type="dxa"/>
            <w:gridSpan w:val="5"/>
            <w:tcBorders>
              <w:left w:val="single" w:sz="4" w:space="0" w:color="auto"/>
            </w:tcBorders>
          </w:tcPr>
          <w:p w14:paraId="21FE8B2B" w14:textId="77777777" w:rsidR="004D7F84" w:rsidRDefault="004D7F84" w:rsidP="001E7ECB">
            <w:pPr>
              <w:pStyle w:val="Tabellinnehll"/>
              <w:keepNext/>
            </w:pPr>
          </w:p>
        </w:tc>
      </w:tr>
      <w:tr w:rsidR="004D7F84" w14:paraId="2F9C3EEB" w14:textId="77777777" w:rsidTr="00137AC3">
        <w:trPr>
          <w:cantSplit/>
          <w:trHeight w:val="454"/>
        </w:trPr>
        <w:tc>
          <w:tcPr>
            <w:tcW w:w="2608" w:type="dxa"/>
            <w:tcBorders>
              <w:left w:val="single" w:sz="4" w:space="0" w:color="auto"/>
            </w:tcBorders>
            <w:vAlign w:val="bottom"/>
          </w:tcPr>
          <w:p w14:paraId="1E641D92" w14:textId="77777777" w:rsidR="004D7F84" w:rsidRDefault="004D7F84" w:rsidP="001E7ECB">
            <w:pPr>
              <w:pStyle w:val="Ledtext"/>
              <w:keepNext/>
            </w:pPr>
            <w:r>
              <w:t>Underskrift</w:t>
            </w:r>
          </w:p>
        </w:tc>
        <w:tc>
          <w:tcPr>
            <w:tcW w:w="5216" w:type="dxa"/>
            <w:gridSpan w:val="2"/>
            <w:tcBorders>
              <w:bottom w:val="single" w:sz="4" w:space="0" w:color="auto"/>
            </w:tcBorders>
          </w:tcPr>
          <w:p w14:paraId="01CF2E61" w14:textId="77777777" w:rsidR="004D7F84" w:rsidRDefault="004D7F84" w:rsidP="001E7ECB">
            <w:pPr>
              <w:pStyle w:val="Tabellinnehll"/>
              <w:keepNext/>
            </w:pPr>
          </w:p>
        </w:tc>
        <w:tc>
          <w:tcPr>
            <w:tcW w:w="2608" w:type="dxa"/>
            <w:gridSpan w:val="2"/>
          </w:tcPr>
          <w:p w14:paraId="0432E588" w14:textId="77777777" w:rsidR="004D7F84" w:rsidRDefault="004D7F84" w:rsidP="001E7ECB">
            <w:pPr>
              <w:pStyle w:val="Tabellinnehll"/>
              <w:keepNext/>
            </w:pPr>
          </w:p>
        </w:tc>
      </w:tr>
      <w:tr w:rsidR="004D7F84" w14:paraId="05BC7E5A" w14:textId="77777777" w:rsidTr="00551C07">
        <w:trPr>
          <w:cantSplit/>
          <w:trHeight w:hRule="exact" w:val="240"/>
        </w:trPr>
        <w:tc>
          <w:tcPr>
            <w:tcW w:w="2608" w:type="dxa"/>
            <w:tcBorders>
              <w:left w:val="single" w:sz="4" w:space="0" w:color="auto"/>
            </w:tcBorders>
          </w:tcPr>
          <w:p w14:paraId="182683CC" w14:textId="77777777" w:rsidR="004D7F84" w:rsidRDefault="004D7F84" w:rsidP="00924930">
            <w:pPr>
              <w:pStyle w:val="Tabellinnehll"/>
            </w:pPr>
          </w:p>
        </w:tc>
        <w:tc>
          <w:tcPr>
            <w:tcW w:w="5216" w:type="dxa"/>
            <w:gridSpan w:val="2"/>
            <w:vAlign w:val="center"/>
          </w:tcPr>
          <w:p w14:paraId="189AE9D0" w14:textId="77777777" w:rsidR="004D7F84" w:rsidRDefault="00CB0220" w:rsidP="00924930">
            <w:pPr>
              <w:pStyle w:val="Ledtext"/>
            </w:pPr>
            <w:r>
              <w:rPr>
                <w:bCs/>
              </w:rPr>
              <w:t>Pia Lindberg</w:t>
            </w:r>
          </w:p>
        </w:tc>
        <w:tc>
          <w:tcPr>
            <w:tcW w:w="2608" w:type="dxa"/>
            <w:gridSpan w:val="2"/>
          </w:tcPr>
          <w:p w14:paraId="0A089157" w14:textId="77777777" w:rsidR="004D7F84" w:rsidRDefault="004D7F84" w:rsidP="00924930">
            <w:pPr>
              <w:pStyle w:val="Tabellinnehll"/>
            </w:pPr>
          </w:p>
        </w:tc>
      </w:tr>
      <w:tr w:rsidR="002864A2" w14:paraId="63E8EE27" w14:textId="77777777" w:rsidTr="00551C07">
        <w:trPr>
          <w:cantSplit/>
          <w:trHeight w:hRule="exact" w:val="240"/>
        </w:trPr>
        <w:tc>
          <w:tcPr>
            <w:tcW w:w="2608" w:type="dxa"/>
            <w:tcBorders>
              <w:left w:val="single" w:sz="4" w:space="0" w:color="auto"/>
            </w:tcBorders>
          </w:tcPr>
          <w:p w14:paraId="2B480652" w14:textId="77777777" w:rsidR="002864A2" w:rsidRDefault="002864A2" w:rsidP="00924930">
            <w:pPr>
              <w:pStyle w:val="Tabellinnehll"/>
            </w:pPr>
          </w:p>
        </w:tc>
        <w:tc>
          <w:tcPr>
            <w:tcW w:w="5216" w:type="dxa"/>
            <w:gridSpan w:val="2"/>
            <w:vAlign w:val="center"/>
          </w:tcPr>
          <w:p w14:paraId="05273BCA" w14:textId="77777777" w:rsidR="002864A2" w:rsidRDefault="002864A2" w:rsidP="00924930">
            <w:pPr>
              <w:pStyle w:val="Ledtext"/>
              <w:rPr>
                <w:bCs/>
              </w:rPr>
            </w:pPr>
            <w:r>
              <w:rPr>
                <w:bCs/>
              </w:rPr>
              <w:t>Utdragsbestyrkande</w:t>
            </w:r>
          </w:p>
        </w:tc>
        <w:tc>
          <w:tcPr>
            <w:tcW w:w="2608" w:type="dxa"/>
            <w:gridSpan w:val="2"/>
          </w:tcPr>
          <w:p w14:paraId="4D2D74DC" w14:textId="77777777" w:rsidR="002864A2" w:rsidRDefault="002864A2" w:rsidP="00924930">
            <w:pPr>
              <w:pStyle w:val="Tabellinnehll"/>
            </w:pPr>
          </w:p>
        </w:tc>
      </w:tr>
    </w:tbl>
    <w:p w14:paraId="7A054899" w14:textId="77777777" w:rsidR="004D7F84" w:rsidRDefault="004D7F84">
      <w:pPr>
        <w:sectPr w:rsidR="004D7F84" w:rsidSect="00551C07">
          <w:headerReference w:type="even" r:id="rId7"/>
          <w:headerReference w:type="default" r:id="rId8"/>
          <w:footerReference w:type="even" r:id="rId9"/>
          <w:footerReference w:type="default" r:id="rId10"/>
          <w:headerReference w:type="first" r:id="rId11"/>
          <w:footerReference w:type="first" r:id="rId12"/>
          <w:pgSz w:w="11906" w:h="16838" w:code="9"/>
          <w:pgMar w:top="454" w:right="2041" w:bottom="397" w:left="2438" w:header="454" w:footer="397" w:gutter="0"/>
          <w:cols w:space="720"/>
          <w:docGrid w:linePitch="326"/>
        </w:sectPr>
      </w:pPr>
    </w:p>
    <w:p w14:paraId="37BF0E24" w14:textId="77777777" w:rsidR="00CC329D" w:rsidRPr="003F399E" w:rsidRDefault="00CC329D" w:rsidP="00CC329D">
      <w:pPr>
        <w:pStyle w:val="Nrvarolista"/>
        <w:rPr>
          <w:sz w:val="31"/>
          <w:szCs w:val="31"/>
        </w:rPr>
      </w:pPr>
      <w:r w:rsidRPr="003F399E">
        <w:rPr>
          <w:sz w:val="31"/>
          <w:szCs w:val="31"/>
        </w:rPr>
        <w:lastRenderedPageBreak/>
        <w:t>Närvarolista</w:t>
      </w:r>
    </w:p>
    <w:tbl>
      <w:tblPr>
        <w:tblW w:w="10432" w:type="dxa"/>
        <w:tblInd w:w="-1304" w:type="dxa"/>
        <w:tblLayout w:type="fixed"/>
        <w:tblCellMar>
          <w:left w:w="28" w:type="dxa"/>
          <w:bottom w:w="200" w:type="dxa"/>
          <w:right w:w="28" w:type="dxa"/>
        </w:tblCellMar>
        <w:tblLook w:val="0000" w:firstRow="0" w:lastRow="0" w:firstColumn="0" w:lastColumn="0" w:noHBand="0" w:noVBand="0"/>
      </w:tblPr>
      <w:tblGrid>
        <w:gridCol w:w="2608"/>
        <w:gridCol w:w="7824"/>
      </w:tblGrid>
      <w:tr w:rsidR="00CC329D" w14:paraId="347725BC" w14:textId="77777777" w:rsidTr="00297EBF">
        <w:trPr>
          <w:cantSplit/>
          <w:trHeight w:val="240"/>
        </w:trPr>
        <w:tc>
          <w:tcPr>
            <w:tcW w:w="2608" w:type="dxa"/>
          </w:tcPr>
          <w:p w14:paraId="378E5EF5" w14:textId="77777777" w:rsidR="00CC329D" w:rsidRPr="00441ED0" w:rsidRDefault="00CC329D" w:rsidP="007130B5">
            <w:pPr>
              <w:pStyle w:val="Tabellrubrik"/>
              <w:rPr>
                <w:rFonts w:cs="Arial"/>
                <w:color w:val="auto"/>
                <w:sz w:val="27"/>
                <w:szCs w:val="27"/>
              </w:rPr>
            </w:pPr>
            <w:r w:rsidRPr="00441ED0">
              <w:rPr>
                <w:rFonts w:cs="Arial"/>
                <w:color w:val="auto"/>
                <w:sz w:val="27"/>
                <w:szCs w:val="27"/>
              </w:rPr>
              <w:t>Beslutande</w:t>
            </w:r>
          </w:p>
        </w:tc>
        <w:tc>
          <w:tcPr>
            <w:tcW w:w="7824" w:type="dxa"/>
          </w:tcPr>
          <w:p w14:paraId="6BDDBBB6" w14:textId="77777777" w:rsidR="00CC329D" w:rsidRDefault="00CC329D" w:rsidP="007130B5">
            <w:pPr>
              <w:pStyle w:val="Tabellrubrik"/>
            </w:pPr>
          </w:p>
        </w:tc>
      </w:tr>
      <w:tr w:rsidR="00441ED0" w14:paraId="52C5CADE" w14:textId="77777777" w:rsidTr="00410221">
        <w:trPr>
          <w:cantSplit/>
          <w:trHeight w:val="240"/>
        </w:trPr>
        <w:tc>
          <w:tcPr>
            <w:tcW w:w="10432" w:type="dxa"/>
            <w:gridSpan w:val="2"/>
          </w:tcPr>
          <w:p w14:paraId="59EF776F" w14:textId="77777777" w:rsidR="00441ED0" w:rsidRDefault="00441ED0" w:rsidP="007130B5">
            <w:pPr>
              <w:pStyle w:val="Tabellrubrik"/>
            </w:pPr>
            <w:r w:rsidRPr="00441ED0">
              <w:rPr>
                <w:color w:val="auto"/>
                <w:szCs w:val="21"/>
              </w:rPr>
              <w:t>Ledamöter</w:t>
            </w:r>
          </w:p>
        </w:tc>
      </w:tr>
      <w:tr w:rsidR="00441ED0" w:rsidRPr="008A0EE3" w14:paraId="083EE490" w14:textId="77777777" w:rsidTr="00410221">
        <w:trPr>
          <w:cantSplit/>
          <w:trHeight w:val="240"/>
        </w:trPr>
        <w:tc>
          <w:tcPr>
            <w:tcW w:w="10432" w:type="dxa"/>
            <w:gridSpan w:val="2"/>
          </w:tcPr>
          <w:p w14:paraId="090495EC" w14:textId="7CCE6E45" w:rsidR="00CB0220" w:rsidRDefault="00CB0220" w:rsidP="007130B5">
            <w:pPr>
              <w:pStyle w:val="Tabellinnehll"/>
            </w:pPr>
            <w:r>
              <w:t>Erik Stoy (M), 1:e vice ordförande</w:t>
            </w:r>
            <w:r w:rsidR="00D90807">
              <w:tab/>
            </w:r>
            <w:r w:rsidR="00D90807">
              <w:tab/>
            </w:r>
            <w:r w:rsidR="00D90807">
              <w:tab/>
            </w:r>
          </w:p>
          <w:p w14:paraId="0FF82819" w14:textId="3FC4D28E" w:rsidR="00CB0220" w:rsidRDefault="00CB0220" w:rsidP="007130B5">
            <w:pPr>
              <w:pStyle w:val="Tabellinnehll"/>
            </w:pPr>
            <w:r>
              <w:t>Sverker Nordgren (M)</w:t>
            </w:r>
            <w:r w:rsidR="00D90807">
              <w:tab/>
            </w:r>
            <w:r w:rsidR="00D90807">
              <w:tab/>
            </w:r>
            <w:r w:rsidR="00D90807">
              <w:tab/>
            </w:r>
            <w:r w:rsidR="00D90807">
              <w:tab/>
              <w:t>deltar på distans</w:t>
            </w:r>
          </w:p>
          <w:p w14:paraId="3E2704C0" w14:textId="77777777" w:rsidR="00CB0220" w:rsidRDefault="00CB0220" w:rsidP="007130B5">
            <w:pPr>
              <w:pStyle w:val="Tabellinnehll"/>
            </w:pPr>
            <w:r>
              <w:t>Per Olof Lindgren (L), Ordförande</w:t>
            </w:r>
          </w:p>
          <w:p w14:paraId="79EE0008" w14:textId="77777777" w:rsidR="00CB0220" w:rsidRDefault="00CB0220" w:rsidP="007130B5">
            <w:pPr>
              <w:pStyle w:val="Tabellinnehll"/>
            </w:pPr>
            <w:r>
              <w:t>Henrik Corneliussen (SD), 2:e vice ordförande</w:t>
            </w:r>
          </w:p>
          <w:p w14:paraId="7917740B" w14:textId="604DBF97" w:rsidR="00CB0220" w:rsidRDefault="00CB0220" w:rsidP="007130B5">
            <w:pPr>
              <w:pStyle w:val="Tabellinnehll"/>
            </w:pPr>
            <w:r>
              <w:t>Valentin Jovanovic (S)</w:t>
            </w:r>
            <w:r w:rsidR="00D90807">
              <w:tab/>
            </w:r>
            <w:r w:rsidR="00D90807">
              <w:tab/>
            </w:r>
            <w:r w:rsidR="00D90807">
              <w:tab/>
            </w:r>
            <w:r w:rsidR="00D90807">
              <w:tab/>
              <w:t>deltar på distans</w:t>
            </w:r>
          </w:p>
          <w:p w14:paraId="13CBB080" w14:textId="73315E50" w:rsidR="00441ED0" w:rsidRPr="008A0EE3" w:rsidRDefault="00CB0220" w:rsidP="007130B5">
            <w:pPr>
              <w:pStyle w:val="Tabellinnehll"/>
            </w:pPr>
            <w:r>
              <w:t>Daniel Forsberg (MP)</w:t>
            </w:r>
            <w:r w:rsidR="00D90807">
              <w:tab/>
            </w:r>
            <w:r w:rsidR="00D90807">
              <w:tab/>
            </w:r>
            <w:r w:rsidR="00D90807">
              <w:tab/>
            </w:r>
            <w:r w:rsidR="00D90807">
              <w:tab/>
              <w:t>deltar på distans</w:t>
            </w:r>
          </w:p>
        </w:tc>
      </w:tr>
      <w:tr w:rsidR="00441ED0" w:rsidRPr="008A0EE3" w14:paraId="0FE9910D" w14:textId="77777777" w:rsidTr="00410221">
        <w:trPr>
          <w:cantSplit/>
          <w:trHeight w:val="240"/>
        </w:trPr>
        <w:tc>
          <w:tcPr>
            <w:tcW w:w="10432" w:type="dxa"/>
            <w:gridSpan w:val="2"/>
          </w:tcPr>
          <w:p w14:paraId="6FD3156B" w14:textId="77777777" w:rsidR="00441ED0" w:rsidRDefault="00441ED0" w:rsidP="00441ED0">
            <w:pPr>
              <w:pStyle w:val="Tabellrubrik"/>
            </w:pPr>
            <w:r w:rsidRPr="00441ED0">
              <w:rPr>
                <w:color w:val="auto"/>
                <w:szCs w:val="21"/>
              </w:rPr>
              <w:t>Tjänstgörande ersättare</w:t>
            </w:r>
          </w:p>
        </w:tc>
      </w:tr>
      <w:tr w:rsidR="00441ED0" w14:paraId="3A2CD52F" w14:textId="77777777" w:rsidTr="00410221">
        <w:trPr>
          <w:cantSplit/>
          <w:trHeight w:val="240"/>
        </w:trPr>
        <w:tc>
          <w:tcPr>
            <w:tcW w:w="10432" w:type="dxa"/>
            <w:gridSpan w:val="2"/>
          </w:tcPr>
          <w:p w14:paraId="0E6E57D9" w14:textId="4F20DD13" w:rsidR="00441ED0" w:rsidRDefault="00864061" w:rsidP="00297EBF">
            <w:pPr>
              <w:pStyle w:val="Tabellinnehll"/>
              <w:tabs>
                <w:tab w:val="left" w:pos="3916"/>
              </w:tabs>
            </w:pPr>
            <w:r>
              <w:t>Ewa Lennerling (M) ersätter Anders Nilsson (SD)</w:t>
            </w:r>
            <w:r>
              <w:tab/>
            </w:r>
            <w:r>
              <w:tab/>
              <w:t>deltar på distans</w:t>
            </w:r>
          </w:p>
        </w:tc>
      </w:tr>
      <w:tr w:rsidR="00441ED0" w14:paraId="12D9202C" w14:textId="77777777" w:rsidTr="00410221">
        <w:trPr>
          <w:cantSplit/>
          <w:trHeight w:val="240"/>
        </w:trPr>
        <w:tc>
          <w:tcPr>
            <w:tcW w:w="10432" w:type="dxa"/>
            <w:gridSpan w:val="2"/>
          </w:tcPr>
          <w:p w14:paraId="64FB2C23" w14:textId="77777777" w:rsidR="00441ED0" w:rsidRDefault="00441ED0" w:rsidP="007130B5">
            <w:pPr>
              <w:pStyle w:val="Tabellrubrik"/>
            </w:pPr>
            <w:r w:rsidRPr="00441ED0">
              <w:rPr>
                <w:rFonts w:cs="Arial"/>
                <w:color w:val="auto"/>
                <w:sz w:val="27"/>
                <w:szCs w:val="27"/>
              </w:rPr>
              <w:t>Ersättare och insynsplatser</w:t>
            </w:r>
          </w:p>
        </w:tc>
      </w:tr>
      <w:tr w:rsidR="00441ED0" w:rsidRPr="00F62687" w14:paraId="18966709" w14:textId="77777777" w:rsidTr="00410221">
        <w:trPr>
          <w:cantSplit/>
          <w:trHeight w:val="240"/>
        </w:trPr>
        <w:tc>
          <w:tcPr>
            <w:tcW w:w="10432" w:type="dxa"/>
            <w:gridSpan w:val="2"/>
          </w:tcPr>
          <w:p w14:paraId="64B821CD" w14:textId="5D838DBE" w:rsidR="00CB0220" w:rsidRDefault="00CB0220" w:rsidP="007130B5">
            <w:pPr>
              <w:pStyle w:val="Tabellinnehll"/>
            </w:pPr>
            <w:r>
              <w:t>Jan-Olof Nilsson (BP)</w:t>
            </w:r>
            <w:r w:rsidR="00D90807">
              <w:tab/>
            </w:r>
            <w:r w:rsidR="00D90807">
              <w:tab/>
            </w:r>
            <w:r w:rsidR="00D90807">
              <w:tab/>
            </w:r>
            <w:r w:rsidR="00D90807">
              <w:tab/>
              <w:t>deltar på distans</w:t>
            </w:r>
          </w:p>
          <w:p w14:paraId="67007BB3" w14:textId="3ACE13A5" w:rsidR="0039244D" w:rsidRPr="00F62687" w:rsidRDefault="0039244D" w:rsidP="007130B5">
            <w:pPr>
              <w:pStyle w:val="Tabellinnehll"/>
            </w:pPr>
          </w:p>
        </w:tc>
      </w:tr>
      <w:tr w:rsidR="00441ED0" w:rsidRPr="00F62687" w14:paraId="355335E3" w14:textId="77777777" w:rsidTr="00410221">
        <w:trPr>
          <w:cantSplit/>
          <w:trHeight w:val="240"/>
        </w:trPr>
        <w:tc>
          <w:tcPr>
            <w:tcW w:w="10432" w:type="dxa"/>
            <w:gridSpan w:val="2"/>
          </w:tcPr>
          <w:p w14:paraId="5CFB720D" w14:textId="77777777" w:rsidR="00441ED0" w:rsidRPr="00F62687" w:rsidRDefault="00441ED0" w:rsidP="00441ED0">
            <w:pPr>
              <w:pStyle w:val="Tabellrubrik"/>
            </w:pPr>
            <w:r w:rsidRPr="00441ED0">
              <w:rPr>
                <w:rFonts w:cs="Arial"/>
                <w:color w:val="auto"/>
                <w:sz w:val="27"/>
                <w:szCs w:val="27"/>
              </w:rPr>
              <w:t>Övriga</w:t>
            </w:r>
            <w:r w:rsidR="006B2AF6">
              <w:rPr>
                <w:rFonts w:cs="Arial"/>
                <w:color w:val="auto"/>
                <w:sz w:val="27"/>
                <w:szCs w:val="27"/>
              </w:rPr>
              <w:t xml:space="preserve"> närvarande (p</w:t>
            </w:r>
            <w:r w:rsidRPr="00441ED0">
              <w:rPr>
                <w:rFonts w:cs="Arial"/>
                <w:color w:val="auto"/>
                <w:sz w:val="27"/>
                <w:szCs w:val="27"/>
              </w:rPr>
              <w:t>ersonalföreträdare, tjänste</w:t>
            </w:r>
            <w:r w:rsidR="00FF56E0">
              <w:rPr>
                <w:rFonts w:cs="Arial"/>
                <w:color w:val="auto"/>
                <w:sz w:val="27"/>
                <w:szCs w:val="27"/>
              </w:rPr>
              <w:t>personer</w:t>
            </w:r>
            <w:r w:rsidRPr="00441ED0">
              <w:rPr>
                <w:rFonts w:cs="Arial"/>
                <w:color w:val="auto"/>
                <w:sz w:val="27"/>
                <w:szCs w:val="27"/>
              </w:rPr>
              <w:t xml:space="preserve"> m.fl.)</w:t>
            </w:r>
          </w:p>
        </w:tc>
      </w:tr>
      <w:tr w:rsidR="00441ED0" w:rsidRPr="00F62687" w14:paraId="7E6EFA96" w14:textId="77777777" w:rsidTr="00410221">
        <w:trPr>
          <w:cantSplit/>
          <w:trHeight w:val="240"/>
        </w:trPr>
        <w:tc>
          <w:tcPr>
            <w:tcW w:w="10432" w:type="dxa"/>
            <w:gridSpan w:val="2"/>
          </w:tcPr>
          <w:p w14:paraId="54472526" w14:textId="5A3B4361" w:rsidR="00441ED0" w:rsidRDefault="00D90807" w:rsidP="007130B5">
            <w:pPr>
              <w:pStyle w:val="Tabellinnehll"/>
            </w:pPr>
            <w:r>
              <w:t>Fredrik Löfqvist, teknisk chef</w:t>
            </w:r>
          </w:p>
          <w:p w14:paraId="2E94C9AA" w14:textId="571B3FB6" w:rsidR="00D90807" w:rsidRDefault="00D90807" w:rsidP="007130B5">
            <w:pPr>
              <w:pStyle w:val="Tabellinnehll"/>
            </w:pPr>
            <w:r>
              <w:t>Pia Lindberg, nämndsekreterare</w:t>
            </w:r>
          </w:p>
          <w:p w14:paraId="4B6810D1" w14:textId="6B2CDC7A" w:rsidR="00D90807" w:rsidRDefault="00D90807" w:rsidP="007130B5">
            <w:pPr>
              <w:pStyle w:val="Tabellinnehll"/>
            </w:pPr>
            <w:r>
              <w:t>Alexandra Pamp, administrativ chef</w:t>
            </w:r>
            <w:r>
              <w:tab/>
            </w:r>
            <w:r>
              <w:tab/>
            </w:r>
            <w:r>
              <w:tab/>
              <w:t>deltar på distans</w:t>
            </w:r>
          </w:p>
          <w:p w14:paraId="6578F630" w14:textId="58AC34A7" w:rsidR="00D90807" w:rsidRDefault="00D90807" w:rsidP="007130B5">
            <w:pPr>
              <w:pStyle w:val="Tabellinnehll"/>
            </w:pPr>
            <w:r>
              <w:t>Annette Bengtsson, trafikingenjör</w:t>
            </w:r>
            <w:r>
              <w:tab/>
            </w:r>
            <w:r>
              <w:tab/>
            </w:r>
            <w:r>
              <w:tab/>
              <w:t>deltar på distans</w:t>
            </w:r>
          </w:p>
          <w:p w14:paraId="616CBE5D" w14:textId="7091789F" w:rsidR="00D90807" w:rsidRDefault="00D90807" w:rsidP="007130B5">
            <w:pPr>
              <w:pStyle w:val="Tabellinnehll"/>
            </w:pPr>
            <w:r>
              <w:t>Ingrid Edling, VA-chef</w:t>
            </w:r>
            <w:r>
              <w:tab/>
            </w:r>
            <w:r>
              <w:tab/>
            </w:r>
            <w:r>
              <w:tab/>
            </w:r>
            <w:r>
              <w:tab/>
              <w:t>deltar på distans</w:t>
            </w:r>
          </w:p>
          <w:p w14:paraId="4868FAEC" w14:textId="77777777" w:rsidR="008B7D1E" w:rsidRPr="00F62687" w:rsidRDefault="008B7D1E" w:rsidP="007130B5">
            <w:pPr>
              <w:pStyle w:val="Tabellinnehll"/>
            </w:pPr>
          </w:p>
        </w:tc>
      </w:tr>
      <w:tr w:rsidR="008B7D1E" w:rsidRPr="00F62687" w14:paraId="1AA5679B" w14:textId="77777777" w:rsidTr="00410221">
        <w:trPr>
          <w:cantSplit/>
          <w:trHeight w:val="240"/>
        </w:trPr>
        <w:tc>
          <w:tcPr>
            <w:tcW w:w="10432" w:type="dxa"/>
            <w:gridSpan w:val="2"/>
          </w:tcPr>
          <w:tbl>
            <w:tblPr>
              <w:tblpPr w:leftFromText="141" w:rightFromText="141" w:vertAnchor="text" w:horzAnchor="margin"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7"/>
              <w:gridCol w:w="2789"/>
              <w:gridCol w:w="667"/>
              <w:gridCol w:w="2789"/>
            </w:tblGrid>
            <w:tr w:rsidR="008B7D1E" w:rsidRPr="0067208B" w14:paraId="44437961" w14:textId="77777777" w:rsidTr="008B7D1E">
              <w:trPr>
                <w:trHeight w:val="232"/>
              </w:trPr>
              <w:tc>
                <w:tcPr>
                  <w:tcW w:w="667" w:type="dxa"/>
                  <w:tcBorders>
                    <w:bottom w:val="single" w:sz="4" w:space="0" w:color="auto"/>
                    <w:right w:val="nil"/>
                  </w:tcBorders>
                  <w:shd w:val="clear" w:color="auto" w:fill="auto"/>
                </w:tcPr>
                <w:p w14:paraId="029037F2"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M</w:t>
                  </w:r>
                </w:p>
              </w:tc>
              <w:tc>
                <w:tcPr>
                  <w:tcW w:w="2789" w:type="dxa"/>
                  <w:tcBorders>
                    <w:left w:val="nil"/>
                    <w:bottom w:val="single" w:sz="4" w:space="0" w:color="auto"/>
                  </w:tcBorders>
                  <w:shd w:val="clear" w:color="auto" w:fill="auto"/>
                </w:tcPr>
                <w:p w14:paraId="71BEDE4E"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Moderat</w:t>
                  </w:r>
                  <w:r w:rsidR="00FF56E0">
                    <w:rPr>
                      <w:rFonts w:ascii="Arial" w:eastAsia="Arial" w:hAnsi="Arial"/>
                      <w:sz w:val="22"/>
                      <w:szCs w:val="22"/>
                      <w:lang w:val="en-GB" w:eastAsia="en-US"/>
                    </w:rPr>
                    <w:t>erna</w:t>
                  </w:r>
                </w:p>
              </w:tc>
              <w:tc>
                <w:tcPr>
                  <w:tcW w:w="667" w:type="dxa"/>
                  <w:tcBorders>
                    <w:bottom w:val="single" w:sz="4" w:space="0" w:color="auto"/>
                    <w:right w:val="nil"/>
                  </w:tcBorders>
                  <w:shd w:val="clear" w:color="auto" w:fill="auto"/>
                </w:tcPr>
                <w:p w14:paraId="42635AA9"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BP</w:t>
                  </w:r>
                </w:p>
              </w:tc>
              <w:tc>
                <w:tcPr>
                  <w:tcW w:w="2789" w:type="dxa"/>
                  <w:tcBorders>
                    <w:left w:val="nil"/>
                    <w:bottom w:val="single" w:sz="4" w:space="0" w:color="auto"/>
                  </w:tcBorders>
                  <w:shd w:val="clear" w:color="auto" w:fill="auto"/>
                </w:tcPr>
                <w:p w14:paraId="7899EDC4"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Barapartiet</w:t>
                  </w:r>
                </w:p>
              </w:tc>
            </w:tr>
            <w:tr w:rsidR="008B7D1E" w:rsidRPr="0067208B" w14:paraId="64AD06D9" w14:textId="77777777" w:rsidTr="008B7D1E">
              <w:trPr>
                <w:trHeight w:val="260"/>
              </w:trPr>
              <w:tc>
                <w:tcPr>
                  <w:tcW w:w="667" w:type="dxa"/>
                  <w:tcBorders>
                    <w:top w:val="single" w:sz="4" w:space="0" w:color="auto"/>
                    <w:bottom w:val="single" w:sz="4" w:space="0" w:color="auto"/>
                    <w:right w:val="nil"/>
                  </w:tcBorders>
                  <w:shd w:val="clear" w:color="auto" w:fill="auto"/>
                </w:tcPr>
                <w:p w14:paraId="6B945DC5"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S</w:t>
                  </w:r>
                </w:p>
              </w:tc>
              <w:tc>
                <w:tcPr>
                  <w:tcW w:w="2789" w:type="dxa"/>
                  <w:tcBorders>
                    <w:top w:val="single" w:sz="4" w:space="0" w:color="auto"/>
                    <w:left w:val="nil"/>
                    <w:bottom w:val="single" w:sz="4" w:space="0" w:color="auto"/>
                  </w:tcBorders>
                  <w:shd w:val="clear" w:color="auto" w:fill="auto"/>
                </w:tcPr>
                <w:p w14:paraId="35DE3F1C"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Socialdemokraterna</w:t>
                  </w:r>
                </w:p>
              </w:tc>
              <w:tc>
                <w:tcPr>
                  <w:tcW w:w="667" w:type="dxa"/>
                  <w:tcBorders>
                    <w:top w:val="single" w:sz="4" w:space="0" w:color="auto"/>
                    <w:bottom w:val="single" w:sz="4" w:space="0" w:color="auto"/>
                    <w:right w:val="nil"/>
                  </w:tcBorders>
                  <w:shd w:val="clear" w:color="auto" w:fill="auto"/>
                </w:tcPr>
                <w:p w14:paraId="2A27E86B"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MP</w:t>
                  </w:r>
                </w:p>
              </w:tc>
              <w:tc>
                <w:tcPr>
                  <w:tcW w:w="2789" w:type="dxa"/>
                  <w:tcBorders>
                    <w:top w:val="single" w:sz="4" w:space="0" w:color="auto"/>
                    <w:left w:val="nil"/>
                    <w:bottom w:val="single" w:sz="4" w:space="0" w:color="auto"/>
                  </w:tcBorders>
                  <w:shd w:val="clear" w:color="auto" w:fill="auto"/>
                </w:tcPr>
                <w:p w14:paraId="580C2324"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Miljöpartiet</w:t>
                  </w:r>
                </w:p>
              </w:tc>
            </w:tr>
            <w:tr w:rsidR="008B7D1E" w:rsidRPr="0067208B" w14:paraId="511B0429" w14:textId="77777777" w:rsidTr="008B7D1E">
              <w:trPr>
                <w:trHeight w:val="245"/>
              </w:trPr>
              <w:tc>
                <w:tcPr>
                  <w:tcW w:w="667" w:type="dxa"/>
                  <w:tcBorders>
                    <w:top w:val="single" w:sz="4" w:space="0" w:color="auto"/>
                    <w:bottom w:val="single" w:sz="4" w:space="0" w:color="auto"/>
                    <w:right w:val="nil"/>
                  </w:tcBorders>
                  <w:shd w:val="clear" w:color="auto" w:fill="auto"/>
                </w:tcPr>
                <w:p w14:paraId="5CECACD0"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SD</w:t>
                  </w:r>
                </w:p>
              </w:tc>
              <w:tc>
                <w:tcPr>
                  <w:tcW w:w="2789" w:type="dxa"/>
                  <w:tcBorders>
                    <w:top w:val="single" w:sz="4" w:space="0" w:color="auto"/>
                    <w:left w:val="nil"/>
                    <w:bottom w:val="single" w:sz="4" w:space="0" w:color="auto"/>
                  </w:tcBorders>
                  <w:shd w:val="clear" w:color="auto" w:fill="auto"/>
                </w:tcPr>
                <w:p w14:paraId="7EAE9CAC"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Sverigedemokraterna</w:t>
                  </w:r>
                </w:p>
              </w:tc>
              <w:tc>
                <w:tcPr>
                  <w:tcW w:w="667" w:type="dxa"/>
                  <w:tcBorders>
                    <w:top w:val="single" w:sz="4" w:space="0" w:color="auto"/>
                    <w:bottom w:val="single" w:sz="4" w:space="0" w:color="auto"/>
                    <w:right w:val="nil"/>
                  </w:tcBorders>
                  <w:shd w:val="clear" w:color="auto" w:fill="auto"/>
                </w:tcPr>
                <w:p w14:paraId="0BBD6F05"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C</w:t>
                  </w:r>
                </w:p>
              </w:tc>
              <w:tc>
                <w:tcPr>
                  <w:tcW w:w="2789" w:type="dxa"/>
                  <w:tcBorders>
                    <w:top w:val="single" w:sz="4" w:space="0" w:color="auto"/>
                    <w:left w:val="nil"/>
                    <w:bottom w:val="single" w:sz="4" w:space="0" w:color="auto"/>
                  </w:tcBorders>
                  <w:shd w:val="clear" w:color="auto" w:fill="auto"/>
                </w:tcPr>
                <w:p w14:paraId="7D58C218"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Centerpartiet</w:t>
                  </w:r>
                </w:p>
              </w:tc>
            </w:tr>
            <w:tr w:rsidR="008B7D1E" w:rsidRPr="0067208B" w14:paraId="7449FBA8" w14:textId="77777777" w:rsidTr="00E6486E">
              <w:trPr>
                <w:trHeight w:val="260"/>
              </w:trPr>
              <w:tc>
                <w:tcPr>
                  <w:tcW w:w="667" w:type="dxa"/>
                  <w:tcBorders>
                    <w:top w:val="single" w:sz="4" w:space="0" w:color="auto"/>
                    <w:bottom w:val="single" w:sz="4" w:space="0" w:color="auto"/>
                    <w:right w:val="nil"/>
                  </w:tcBorders>
                  <w:shd w:val="clear" w:color="auto" w:fill="auto"/>
                </w:tcPr>
                <w:p w14:paraId="147B7309"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L</w:t>
                  </w:r>
                </w:p>
              </w:tc>
              <w:tc>
                <w:tcPr>
                  <w:tcW w:w="2789" w:type="dxa"/>
                  <w:tcBorders>
                    <w:top w:val="single" w:sz="4" w:space="0" w:color="auto"/>
                    <w:left w:val="nil"/>
                    <w:bottom w:val="single" w:sz="4" w:space="0" w:color="auto"/>
                  </w:tcBorders>
                  <w:shd w:val="clear" w:color="auto" w:fill="auto"/>
                </w:tcPr>
                <w:p w14:paraId="5EF8E773"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Liberalerna</w:t>
                  </w:r>
                </w:p>
              </w:tc>
              <w:tc>
                <w:tcPr>
                  <w:tcW w:w="667" w:type="dxa"/>
                  <w:tcBorders>
                    <w:top w:val="single" w:sz="4" w:space="0" w:color="auto"/>
                    <w:bottom w:val="single" w:sz="4" w:space="0" w:color="auto"/>
                    <w:right w:val="nil"/>
                  </w:tcBorders>
                  <w:shd w:val="clear" w:color="auto" w:fill="auto"/>
                </w:tcPr>
                <w:p w14:paraId="0DD4160D"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V</w:t>
                  </w:r>
                </w:p>
              </w:tc>
              <w:tc>
                <w:tcPr>
                  <w:tcW w:w="2789" w:type="dxa"/>
                  <w:tcBorders>
                    <w:top w:val="single" w:sz="4" w:space="0" w:color="auto"/>
                    <w:left w:val="nil"/>
                    <w:bottom w:val="single" w:sz="4" w:space="0" w:color="auto"/>
                  </w:tcBorders>
                  <w:shd w:val="clear" w:color="auto" w:fill="auto"/>
                </w:tcPr>
                <w:p w14:paraId="1C5E9A16" w14:textId="77777777" w:rsidR="008B7D1E" w:rsidRPr="00410221" w:rsidRDefault="008B7D1E" w:rsidP="008B7D1E">
                  <w:pPr>
                    <w:rPr>
                      <w:rFonts w:ascii="Arial" w:eastAsia="Arial" w:hAnsi="Arial"/>
                      <w:sz w:val="22"/>
                      <w:szCs w:val="22"/>
                      <w:lang w:val="en-GB" w:eastAsia="en-US"/>
                    </w:rPr>
                  </w:pPr>
                  <w:r w:rsidRPr="00410221">
                    <w:rPr>
                      <w:rFonts w:ascii="Arial" w:eastAsia="Arial" w:hAnsi="Arial"/>
                      <w:sz w:val="22"/>
                      <w:szCs w:val="22"/>
                      <w:lang w:val="en-GB" w:eastAsia="en-US"/>
                    </w:rPr>
                    <w:t>Vänsterpartiet</w:t>
                  </w:r>
                </w:p>
              </w:tc>
            </w:tr>
            <w:tr w:rsidR="00564590" w:rsidRPr="0067208B" w14:paraId="67A0CCC7" w14:textId="77777777" w:rsidTr="00E6486E">
              <w:trPr>
                <w:trHeight w:val="260"/>
              </w:trPr>
              <w:tc>
                <w:tcPr>
                  <w:tcW w:w="667" w:type="dxa"/>
                  <w:tcBorders>
                    <w:top w:val="single" w:sz="4" w:space="0" w:color="auto"/>
                    <w:bottom w:val="single" w:sz="4" w:space="0" w:color="auto"/>
                    <w:right w:val="nil"/>
                  </w:tcBorders>
                  <w:shd w:val="clear" w:color="auto" w:fill="auto"/>
                </w:tcPr>
                <w:p w14:paraId="554848AD" w14:textId="77777777" w:rsidR="00564590" w:rsidRPr="00410221" w:rsidRDefault="00564590" w:rsidP="008B7D1E">
                  <w:pPr>
                    <w:rPr>
                      <w:rFonts w:ascii="Arial" w:eastAsia="Arial" w:hAnsi="Arial"/>
                      <w:sz w:val="22"/>
                      <w:szCs w:val="22"/>
                      <w:lang w:val="en-GB" w:eastAsia="en-US"/>
                    </w:rPr>
                  </w:pPr>
                  <w:r>
                    <w:rPr>
                      <w:rFonts w:ascii="Arial" w:eastAsia="Arial" w:hAnsi="Arial"/>
                      <w:sz w:val="22"/>
                      <w:szCs w:val="22"/>
                      <w:lang w:val="en-GB" w:eastAsia="en-US"/>
                    </w:rPr>
                    <w:t>ÄS</w:t>
                  </w:r>
                </w:p>
              </w:tc>
              <w:tc>
                <w:tcPr>
                  <w:tcW w:w="2789" w:type="dxa"/>
                  <w:tcBorders>
                    <w:top w:val="single" w:sz="4" w:space="0" w:color="auto"/>
                    <w:left w:val="nil"/>
                    <w:bottom w:val="single" w:sz="4" w:space="0" w:color="auto"/>
                  </w:tcBorders>
                  <w:shd w:val="clear" w:color="auto" w:fill="auto"/>
                </w:tcPr>
                <w:p w14:paraId="5118FD5F" w14:textId="77777777" w:rsidR="00564590" w:rsidRPr="00410221" w:rsidRDefault="00564590" w:rsidP="008B7D1E">
                  <w:pPr>
                    <w:rPr>
                      <w:rFonts w:ascii="Arial" w:eastAsia="Arial" w:hAnsi="Arial"/>
                      <w:sz w:val="22"/>
                      <w:szCs w:val="22"/>
                      <w:lang w:val="en-GB" w:eastAsia="en-US"/>
                    </w:rPr>
                  </w:pPr>
                  <w:r>
                    <w:rPr>
                      <w:rFonts w:ascii="Arial" w:eastAsia="Arial" w:hAnsi="Arial"/>
                      <w:sz w:val="22"/>
                      <w:szCs w:val="22"/>
                      <w:lang w:val="en-GB" w:eastAsia="en-US"/>
                    </w:rPr>
                    <w:t>Älska Svedala</w:t>
                  </w:r>
                </w:p>
              </w:tc>
              <w:tc>
                <w:tcPr>
                  <w:tcW w:w="667" w:type="dxa"/>
                  <w:tcBorders>
                    <w:top w:val="single" w:sz="4" w:space="0" w:color="auto"/>
                    <w:bottom w:val="single" w:sz="4" w:space="0" w:color="auto"/>
                    <w:right w:val="nil"/>
                  </w:tcBorders>
                  <w:shd w:val="clear" w:color="auto" w:fill="auto"/>
                </w:tcPr>
                <w:p w14:paraId="46BD0E43" w14:textId="77777777" w:rsidR="00564590" w:rsidRPr="00410221" w:rsidRDefault="00564590" w:rsidP="008B7D1E">
                  <w:pPr>
                    <w:rPr>
                      <w:rFonts w:ascii="Arial" w:eastAsia="Arial" w:hAnsi="Arial"/>
                      <w:sz w:val="22"/>
                      <w:szCs w:val="22"/>
                      <w:lang w:val="en-GB" w:eastAsia="en-US"/>
                    </w:rPr>
                  </w:pPr>
                  <w:r>
                    <w:rPr>
                      <w:rFonts w:ascii="Arial" w:eastAsia="Arial" w:hAnsi="Arial"/>
                      <w:sz w:val="22"/>
                      <w:szCs w:val="22"/>
                      <w:lang w:val="en-GB" w:eastAsia="en-US"/>
                    </w:rPr>
                    <w:t>KD</w:t>
                  </w:r>
                </w:p>
              </w:tc>
              <w:tc>
                <w:tcPr>
                  <w:tcW w:w="2789" w:type="dxa"/>
                  <w:tcBorders>
                    <w:top w:val="single" w:sz="4" w:space="0" w:color="auto"/>
                    <w:left w:val="nil"/>
                    <w:bottom w:val="single" w:sz="4" w:space="0" w:color="auto"/>
                  </w:tcBorders>
                  <w:shd w:val="clear" w:color="auto" w:fill="auto"/>
                </w:tcPr>
                <w:p w14:paraId="5DD8F7A1" w14:textId="77777777" w:rsidR="00564590" w:rsidRPr="00410221" w:rsidRDefault="00564590" w:rsidP="008B7D1E">
                  <w:pPr>
                    <w:rPr>
                      <w:rFonts w:ascii="Arial" w:eastAsia="Arial" w:hAnsi="Arial"/>
                      <w:sz w:val="22"/>
                      <w:szCs w:val="22"/>
                      <w:lang w:val="en-GB" w:eastAsia="en-US"/>
                    </w:rPr>
                  </w:pPr>
                  <w:r>
                    <w:rPr>
                      <w:rFonts w:ascii="Arial" w:eastAsia="Arial" w:hAnsi="Arial"/>
                      <w:sz w:val="22"/>
                      <w:szCs w:val="22"/>
                      <w:lang w:val="en-GB" w:eastAsia="en-US"/>
                    </w:rPr>
                    <w:t>Kristdemokraterna</w:t>
                  </w:r>
                </w:p>
              </w:tc>
            </w:tr>
          </w:tbl>
          <w:p w14:paraId="1EDCE0B6" w14:textId="77777777" w:rsidR="008B7D1E" w:rsidRPr="00F62687" w:rsidRDefault="008B7D1E" w:rsidP="007130B5">
            <w:pPr>
              <w:pStyle w:val="Tabellinnehll"/>
            </w:pPr>
          </w:p>
        </w:tc>
      </w:tr>
    </w:tbl>
    <w:p w14:paraId="6A57C68B" w14:textId="77777777" w:rsidR="00A35A09" w:rsidRDefault="003F12A8" w:rsidP="00CC329D">
      <w:pPr>
        <w:pStyle w:val="rendelista"/>
        <w:pageBreakBefore/>
        <w:rPr>
          <w:noProof/>
        </w:rPr>
      </w:pPr>
      <w:r w:rsidRPr="003F399E">
        <w:rPr>
          <w:sz w:val="27"/>
          <w:szCs w:val="27"/>
        </w:rPr>
        <w:t>Ärendelista</w:t>
      </w:r>
      <w:r>
        <w:rPr>
          <w:sz w:val="27"/>
          <w:szCs w:val="27"/>
        </w:rPr>
        <w:fldChar w:fldCharType="begin"/>
      </w:r>
      <w:r w:rsidRPr="003F399E">
        <w:rPr>
          <w:sz w:val="27"/>
          <w:szCs w:val="27"/>
        </w:rPr>
        <w:instrText xml:space="preserve"> </w:instrText>
      </w:r>
      <w:r w:rsidR="00ED79EE" w:rsidRPr="003F399E">
        <w:rPr>
          <w:sz w:val="27"/>
          <w:szCs w:val="27"/>
        </w:rPr>
        <w:instrText>TOC \n 1-1  \h \z \t "Rubrik 1;2;Paragrafnummer;1"</w:instrText>
      </w:r>
      <w:r w:rsidRPr="003F399E">
        <w:rPr>
          <w:sz w:val="27"/>
          <w:szCs w:val="27"/>
        </w:rPr>
        <w:instrText xml:space="preserve">" </w:instrText>
      </w:r>
      <w:r>
        <w:rPr>
          <w:sz w:val="27"/>
          <w:szCs w:val="27"/>
        </w:rPr>
        <w:fldChar w:fldCharType="separate"/>
      </w:r>
    </w:p>
    <w:p w14:paraId="4468AFE4" w14:textId="260B3E5B" w:rsidR="00A35A09" w:rsidRDefault="000B1310">
      <w:pPr>
        <w:pStyle w:val="Innehll1"/>
        <w:rPr>
          <w:rFonts w:asciiTheme="minorHAnsi" w:eastAsiaTheme="minorEastAsia" w:hAnsiTheme="minorHAnsi" w:cstheme="minorBidi"/>
          <w:noProof/>
          <w:sz w:val="22"/>
          <w:szCs w:val="22"/>
        </w:rPr>
      </w:pPr>
      <w:hyperlink w:anchor="_Toc73376314" w:history="1">
        <w:r w:rsidR="00A35A09" w:rsidRPr="005F230D">
          <w:rPr>
            <w:rStyle w:val="Hyperlnk"/>
            <w:noProof/>
          </w:rPr>
          <w:t>§ 66</w:t>
        </w:r>
      </w:hyperlink>
    </w:p>
    <w:p w14:paraId="7F309F28" w14:textId="6326758E" w:rsidR="00A35A09" w:rsidRDefault="000B1310">
      <w:pPr>
        <w:pStyle w:val="Innehll2"/>
        <w:rPr>
          <w:rFonts w:asciiTheme="minorHAnsi" w:eastAsiaTheme="minorEastAsia" w:hAnsiTheme="minorHAnsi" w:cstheme="minorBidi"/>
          <w:noProof/>
          <w:szCs w:val="22"/>
        </w:rPr>
      </w:pPr>
      <w:hyperlink w:anchor="_Toc73376315" w:history="1">
        <w:r w:rsidR="00A35A09" w:rsidRPr="005F230D">
          <w:rPr>
            <w:rStyle w:val="Hyperlnk"/>
            <w:noProof/>
          </w:rPr>
          <w:t>Ekonomisk uppföljning 2021 för teknisk nämnd, nummer 2 per 2021-04-30</w:t>
        </w:r>
        <w:r w:rsidR="00A35A09">
          <w:rPr>
            <w:noProof/>
            <w:webHidden/>
          </w:rPr>
          <w:tab/>
        </w:r>
        <w:r w:rsidR="00A35A09">
          <w:rPr>
            <w:noProof/>
            <w:webHidden/>
          </w:rPr>
          <w:fldChar w:fldCharType="begin"/>
        </w:r>
        <w:r w:rsidR="00A35A09">
          <w:rPr>
            <w:noProof/>
            <w:webHidden/>
          </w:rPr>
          <w:instrText xml:space="preserve"> PAGEREF _Toc73376315 \h </w:instrText>
        </w:r>
        <w:r w:rsidR="00A35A09">
          <w:rPr>
            <w:noProof/>
            <w:webHidden/>
          </w:rPr>
        </w:r>
        <w:r w:rsidR="00A35A09">
          <w:rPr>
            <w:noProof/>
            <w:webHidden/>
          </w:rPr>
          <w:fldChar w:fldCharType="separate"/>
        </w:r>
        <w:r w:rsidR="00A35A09">
          <w:rPr>
            <w:noProof/>
            <w:webHidden/>
          </w:rPr>
          <w:t>4</w:t>
        </w:r>
        <w:r w:rsidR="00A35A09">
          <w:rPr>
            <w:noProof/>
            <w:webHidden/>
          </w:rPr>
          <w:fldChar w:fldCharType="end"/>
        </w:r>
      </w:hyperlink>
    </w:p>
    <w:p w14:paraId="19CB805D" w14:textId="77777777" w:rsidR="00220DD9" w:rsidRPr="006F12EF" w:rsidRDefault="003F12A8" w:rsidP="003F12A8">
      <w:pPr>
        <w:rPr>
          <w:vanish/>
        </w:rPr>
      </w:pPr>
      <w:r>
        <w:fldChar w:fldCharType="end"/>
      </w:r>
    </w:p>
    <w:p w14:paraId="7482BB18" w14:textId="77777777" w:rsidR="00CB0220" w:rsidRDefault="00CB0220" w:rsidP="00CB0220">
      <w:pPr>
        <w:pStyle w:val="Paragrafnummer"/>
      </w:pPr>
      <w:bookmarkStart w:id="0" w:name="Paragraf1"/>
      <w:bookmarkStart w:id="1" w:name="Paragraf2"/>
      <w:bookmarkStart w:id="2" w:name="_Toc73376314"/>
      <w:bookmarkEnd w:id="0"/>
      <w:bookmarkEnd w:id="1"/>
      <w:r>
        <w:t xml:space="preserve">§ </w:t>
      </w:r>
      <w:r w:rsidRPr="0054466E">
        <w:t>66</w:t>
      </w:r>
      <w:bookmarkEnd w:id="2"/>
      <w:r>
        <w:tab/>
      </w:r>
    </w:p>
    <w:p w14:paraId="56508C0B" w14:textId="77777777" w:rsidR="00CB0220" w:rsidRPr="0054466E" w:rsidRDefault="00CB0220" w:rsidP="00CB0220">
      <w:pPr>
        <w:pStyle w:val="Rubrik1"/>
      </w:pPr>
      <w:bookmarkStart w:id="3" w:name="_Toc73376315"/>
      <w:r w:rsidRPr="0054466E">
        <w:t>Ekonomisk uppföljning 2021 för teknisk nämnd, nummer 2 per 2021-04-30</w:t>
      </w:r>
      <w:bookmarkEnd w:id="3"/>
    </w:p>
    <w:p w14:paraId="45A300E6" w14:textId="77777777" w:rsidR="00CB0220" w:rsidRPr="00970571" w:rsidRDefault="00CB0220" w:rsidP="00CB0220">
      <w:pPr>
        <w:pStyle w:val="Brdtext"/>
      </w:pPr>
      <w:r>
        <w:t xml:space="preserve">Dnr </w:t>
      </w:r>
      <w:r w:rsidRPr="0054466E">
        <w:t>2021-000071</w:t>
      </w:r>
      <w:r>
        <w:t xml:space="preserve"> </w:t>
      </w:r>
    </w:p>
    <w:p w14:paraId="1966524C" w14:textId="77777777" w:rsidR="00CB0220" w:rsidRDefault="00CB0220" w:rsidP="00CB0220">
      <w:pPr>
        <w:pStyle w:val="Rubrik2"/>
      </w:pPr>
      <w:r>
        <w:t>Beslut</w:t>
      </w:r>
    </w:p>
    <w:p w14:paraId="056FDFD1" w14:textId="77777777" w:rsidR="00CB0220" w:rsidRPr="00CB0220" w:rsidRDefault="00CB0220" w:rsidP="00CB0220">
      <w:pPr>
        <w:pStyle w:val="Brdtext"/>
      </w:pPr>
      <w:bookmarkStart w:id="4" w:name="Beslut2"/>
      <w:bookmarkEnd w:id="4"/>
      <w:r w:rsidRPr="00CB0220">
        <w:t>Tekniska nämnden beslutar</w:t>
      </w:r>
    </w:p>
    <w:p w14:paraId="2FE9FCDD" w14:textId="77777777" w:rsidR="00CB0220" w:rsidRPr="00CB0220" w:rsidRDefault="00CB0220" w:rsidP="00CB0220">
      <w:pPr>
        <w:pStyle w:val="Brdtext"/>
      </w:pPr>
      <w:r w:rsidRPr="00CB0220">
        <w:t>att godkänna uppföljningsrapport nr 2,</w:t>
      </w:r>
    </w:p>
    <w:p w14:paraId="3E967D02" w14:textId="77777777" w:rsidR="00CB0220" w:rsidRPr="00CB0220" w:rsidRDefault="00CB0220" w:rsidP="00CB0220">
      <w:pPr>
        <w:pStyle w:val="Brdtext"/>
      </w:pPr>
      <w:r w:rsidRPr="00CB0220">
        <w:t xml:space="preserve">att översända uppföljningsrapporten till kommunstyrelsen för vidare handläggning, samt  </w:t>
      </w:r>
    </w:p>
    <w:p w14:paraId="2E467D96" w14:textId="77777777" w:rsidR="00CB0220" w:rsidRDefault="00CB0220" w:rsidP="00CB0220">
      <w:pPr>
        <w:pStyle w:val="Brdtext"/>
      </w:pPr>
      <w:r w:rsidRPr="00CB0220">
        <w:t xml:space="preserve">att förklara paragrafen omedelbart justerad.   </w:t>
      </w:r>
      <w:bookmarkStart w:id="5" w:name="Beslut2Slut"/>
      <w:bookmarkEnd w:id="5"/>
    </w:p>
    <w:p w14:paraId="53650CF6" w14:textId="77777777" w:rsidR="00CB0220" w:rsidRDefault="00CB0220" w:rsidP="00CB0220">
      <w:pPr>
        <w:pStyle w:val="Brdtext"/>
      </w:pPr>
      <w:bookmarkStart w:id="6" w:name="Reservation2"/>
      <w:bookmarkEnd w:id="6"/>
      <w:r w:rsidRPr="0054466E">
        <w:t xml:space="preserve">   </w:t>
      </w:r>
      <w:r>
        <w:t xml:space="preserve"> </w:t>
      </w:r>
      <w:bookmarkStart w:id="7" w:name="Reservation2Slut"/>
      <w:bookmarkEnd w:id="7"/>
    </w:p>
    <w:p w14:paraId="66AF20C4" w14:textId="77777777" w:rsidR="00CB0220" w:rsidRDefault="00CB0220" w:rsidP="00CB0220">
      <w:pPr>
        <w:pStyle w:val="Rubrik2"/>
        <w:rPr>
          <w:rFonts w:cs="Arial"/>
          <w:szCs w:val="24"/>
        </w:rPr>
      </w:pPr>
      <w:r w:rsidRPr="00236294">
        <w:t>Sammanfattning</w:t>
      </w:r>
      <w:r>
        <w:rPr>
          <w:rFonts w:cs="Arial"/>
          <w:szCs w:val="24"/>
        </w:rPr>
        <w:t xml:space="preserve"> av ärendet</w:t>
      </w:r>
    </w:p>
    <w:p w14:paraId="0BCCA0B3" w14:textId="44C2CF21" w:rsidR="00CB0220" w:rsidRPr="00CB0220" w:rsidRDefault="00CB0220" w:rsidP="00CB0220">
      <w:pPr>
        <w:pStyle w:val="Brdtext"/>
      </w:pPr>
      <w:bookmarkStart w:id="8" w:name="Komplettering2"/>
      <w:bookmarkEnd w:id="8"/>
      <w:r w:rsidRPr="00CB0220">
        <w:t xml:space="preserve">Årets andra uppföljningsrapport har nu sammanställts. Rapporten visar på en helårsprognos för den skattefinansierade verksamheten på -1 000 tkr och en helårsprognos för den avgiftsfinansierade verksamheten på +2 500 tkr mot budget, vilket då innebär ett totalt överskott för den avgiftsfinansierade verksamheten på +3 196 tkr. Prognosen för investeringsbudgeten för den skattefinansierade verksamheten visar på ett underskott -2 753 tkr gentemot den budget som antogs av kommunfullmäktige i november 2020. Prognosen för investeringsbudgeten för den avgiftsfinansierade verksamheten visar på ett överskott på +16 983 tkr gentemot den investeringsbudget som antogs av kommunfullmäktige i november 2020 och som justerades av tekniska nämnden i december 2020.  </w:t>
      </w:r>
    </w:p>
    <w:p w14:paraId="0ED595C2" w14:textId="0ED47072" w:rsidR="00CB0220" w:rsidRPr="00CB0220" w:rsidRDefault="00CB0220" w:rsidP="00CB0220">
      <w:pPr>
        <w:pStyle w:val="Brdtext"/>
      </w:pPr>
      <w:r w:rsidRPr="00CB0220">
        <w:t xml:space="preserve">Åtgärdsplan för den skattefinansierade verksamheten, drift, är framtagen och består av att det konstateras att den byggsanktionsavgift som förorsakar nämndens prognostiserade underskott kommer att mötas av åtminstone lika stort överskott inom bygg- och miljönämnden och att kommunens resultat därmed inte påverkas. Då kommunens resultat inte påverkas behöver inte några korrigerande åtgärder vidtagas.       </w:t>
      </w:r>
    </w:p>
    <w:p w14:paraId="32DEF723" w14:textId="77777777" w:rsidR="00CB0220" w:rsidRPr="003F3640" w:rsidRDefault="00CB0220" w:rsidP="00CB0220">
      <w:pPr>
        <w:pStyle w:val="Brdtext"/>
      </w:pPr>
      <w:r w:rsidRPr="00CB0220">
        <w:t>Ärendet föredras av teknisk chef Fredrik Löfqvist.</w:t>
      </w:r>
      <w:bookmarkStart w:id="9" w:name="Komplettering2Slut"/>
      <w:bookmarkEnd w:id="9"/>
    </w:p>
    <w:p w14:paraId="2EBBD461" w14:textId="77777777" w:rsidR="00CB0220" w:rsidRDefault="00CB0220" w:rsidP="00CB0220">
      <w:pPr>
        <w:pStyle w:val="Rubrik2"/>
      </w:pPr>
      <w:r>
        <w:t>Handlingar i ärendet</w:t>
      </w:r>
    </w:p>
    <w:p w14:paraId="76CF5ED5" w14:textId="77777777" w:rsidR="00CB0220" w:rsidRPr="00CB0220" w:rsidRDefault="00CB0220" w:rsidP="00CB0220">
      <w:pPr>
        <w:pStyle w:val="Brdtext"/>
      </w:pPr>
      <w:bookmarkStart w:id="10" w:name="Förslag2"/>
      <w:bookmarkEnd w:id="10"/>
      <w:r w:rsidRPr="00CB0220">
        <w:t>Tjänsteskrivelse om uppföljningsrapport 2 per 2021-04-30 för teknisk nämnd, 2021-05-20</w:t>
      </w:r>
    </w:p>
    <w:p w14:paraId="2B7368B0" w14:textId="06EA6E2E" w:rsidR="00CB0220" w:rsidRDefault="00CB0220" w:rsidP="00CB0220">
      <w:pPr>
        <w:pStyle w:val="Brdtext"/>
      </w:pPr>
      <w:r w:rsidRPr="00CB0220">
        <w:t xml:space="preserve">Uppföljningsrapport nr 2 per 2021-04-30        </w:t>
      </w:r>
      <w:bookmarkStart w:id="11" w:name="Förslag2Slut"/>
      <w:bookmarkStart w:id="12" w:name="Yrkande2"/>
      <w:bookmarkEnd w:id="11"/>
      <w:bookmarkEnd w:id="12"/>
      <w:r w:rsidRPr="0054466E">
        <w:t xml:space="preserve">   </w:t>
      </w:r>
      <w:r>
        <w:t xml:space="preserve"> </w:t>
      </w:r>
      <w:bookmarkStart w:id="13" w:name="Yrkande2Slut"/>
      <w:bookmarkEnd w:id="13"/>
    </w:p>
    <w:p w14:paraId="32B852D0" w14:textId="77777777" w:rsidR="00CB0220" w:rsidRPr="00466968" w:rsidRDefault="00CB0220" w:rsidP="00CB0220">
      <w:pPr>
        <w:pStyle w:val="Brdtext"/>
      </w:pPr>
      <w:bookmarkStart w:id="14" w:name="Proposition2"/>
      <w:bookmarkEnd w:id="14"/>
      <w:r w:rsidRPr="0054466E">
        <w:t xml:space="preserve">   </w:t>
      </w:r>
      <w:r>
        <w:t xml:space="preserve"> </w:t>
      </w:r>
      <w:bookmarkStart w:id="15" w:name="Proposition2Slut"/>
      <w:bookmarkEnd w:id="15"/>
    </w:p>
    <w:p w14:paraId="644DC835" w14:textId="77777777" w:rsidR="00CB0220" w:rsidRDefault="00CB0220" w:rsidP="00CB0220">
      <w:pPr>
        <w:pStyle w:val="Rubrik2"/>
        <w:rPr>
          <w:noProof/>
        </w:rPr>
      </w:pPr>
      <w:r>
        <w:rPr>
          <w:noProof/>
        </w:rPr>
        <w:t>Beslut skickas till</w:t>
      </w:r>
    </w:p>
    <w:p w14:paraId="6F7CBA3D" w14:textId="6A9186FE" w:rsidR="00CB0220" w:rsidRDefault="00913DDF" w:rsidP="00CB0220">
      <w:pPr>
        <w:pStyle w:val="Brdtext"/>
      </w:pPr>
      <w:r>
        <w:t>Kommunstyrelsen</w:t>
      </w:r>
      <w:bookmarkStart w:id="16" w:name="Paragraf2Slut"/>
      <w:bookmarkEnd w:id="16"/>
    </w:p>
    <w:sectPr w:rsidR="00CB0220" w:rsidSect="009921A9">
      <w:headerReference w:type="default" r:id="rId13"/>
      <w:footerReference w:type="default" r:id="rId14"/>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A971E" w14:textId="77777777" w:rsidR="008116B9" w:rsidRDefault="008116B9">
      <w:r>
        <w:separator/>
      </w:r>
    </w:p>
  </w:endnote>
  <w:endnote w:type="continuationSeparator" w:id="0">
    <w:p w14:paraId="148BC015" w14:textId="77777777" w:rsidR="008116B9" w:rsidRDefault="0081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3C55C" w14:textId="77777777" w:rsidR="008116B9" w:rsidRDefault="008116B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84" w:type="dxa"/>
      <w:tblInd w:w="-1304" w:type="dxa"/>
      <w:tblBorders>
        <w:top w:val="single" w:sz="8" w:space="0" w:color="auto"/>
      </w:tblBorders>
      <w:tblLayout w:type="fixed"/>
      <w:tblLook w:val="04A0" w:firstRow="1" w:lastRow="0" w:firstColumn="1" w:lastColumn="0" w:noHBand="0" w:noVBand="1"/>
    </w:tblPr>
    <w:tblGrid>
      <w:gridCol w:w="3134"/>
      <w:gridCol w:w="310"/>
      <w:gridCol w:w="3115"/>
      <w:gridCol w:w="310"/>
      <w:gridCol w:w="3115"/>
    </w:tblGrid>
    <w:tr w:rsidR="008116B9" w:rsidRPr="006B2AF6" w14:paraId="44A74361" w14:textId="77777777" w:rsidTr="00551C07">
      <w:trPr>
        <w:trHeight w:val="303"/>
      </w:trPr>
      <w:tc>
        <w:tcPr>
          <w:tcW w:w="3134" w:type="dxa"/>
          <w:tcBorders>
            <w:top w:val="single" w:sz="12" w:space="0" w:color="auto"/>
            <w:bottom w:val="nil"/>
          </w:tcBorders>
          <w:shd w:val="clear" w:color="auto" w:fill="auto"/>
        </w:tcPr>
        <w:p w14:paraId="1EAF3E76" w14:textId="77777777" w:rsidR="008116B9" w:rsidRPr="006B2AF6" w:rsidRDefault="008116B9" w:rsidP="00410221">
          <w:pPr>
            <w:spacing w:after="200" w:line="280" w:lineRule="atLeast"/>
            <w:rPr>
              <w:rFonts w:ascii="Arial" w:eastAsia="Arial" w:hAnsi="Arial"/>
              <w:sz w:val="21"/>
              <w:szCs w:val="22"/>
              <w:lang w:val="en-GB" w:eastAsia="en-US"/>
            </w:rPr>
          </w:pPr>
          <w:r w:rsidRPr="006B2AF6">
            <w:rPr>
              <w:rFonts w:ascii="Arial" w:eastAsia="Arial" w:hAnsi="Arial"/>
              <w:sz w:val="21"/>
              <w:szCs w:val="22"/>
              <w:lang w:val="en-GB" w:eastAsia="en-US"/>
            </w:rPr>
            <w:t>Ordförandes signatur</w:t>
          </w:r>
        </w:p>
      </w:tc>
      <w:tc>
        <w:tcPr>
          <w:tcW w:w="310" w:type="dxa"/>
          <w:tcBorders>
            <w:top w:val="single" w:sz="12" w:space="0" w:color="auto"/>
          </w:tcBorders>
          <w:shd w:val="clear" w:color="auto" w:fill="auto"/>
        </w:tcPr>
        <w:p w14:paraId="43FC0351" w14:textId="77777777" w:rsidR="008116B9" w:rsidRPr="006B2AF6" w:rsidRDefault="008116B9" w:rsidP="00410221">
          <w:pPr>
            <w:spacing w:after="200" w:line="280" w:lineRule="atLeast"/>
            <w:rPr>
              <w:rFonts w:ascii="Arial" w:eastAsia="Arial" w:hAnsi="Arial"/>
              <w:sz w:val="21"/>
              <w:szCs w:val="22"/>
              <w:lang w:val="en-GB" w:eastAsia="en-US"/>
            </w:rPr>
          </w:pPr>
        </w:p>
      </w:tc>
      <w:tc>
        <w:tcPr>
          <w:tcW w:w="3115" w:type="dxa"/>
          <w:tcBorders>
            <w:top w:val="single" w:sz="12" w:space="0" w:color="auto"/>
            <w:bottom w:val="nil"/>
          </w:tcBorders>
          <w:shd w:val="clear" w:color="auto" w:fill="auto"/>
        </w:tcPr>
        <w:p w14:paraId="36181B16" w14:textId="77777777" w:rsidR="008116B9" w:rsidRPr="006B2AF6" w:rsidRDefault="008116B9" w:rsidP="00410221">
          <w:pPr>
            <w:spacing w:after="200" w:line="280" w:lineRule="atLeast"/>
            <w:rPr>
              <w:rFonts w:ascii="Arial" w:eastAsia="Arial" w:hAnsi="Arial"/>
              <w:sz w:val="21"/>
              <w:szCs w:val="22"/>
              <w:lang w:val="en-GB" w:eastAsia="en-US"/>
            </w:rPr>
          </w:pPr>
          <w:r w:rsidRPr="006B2AF6">
            <w:rPr>
              <w:rFonts w:ascii="Arial" w:eastAsia="Arial" w:hAnsi="Arial"/>
              <w:sz w:val="21"/>
              <w:szCs w:val="22"/>
              <w:lang w:val="en-GB" w:eastAsia="en-US"/>
            </w:rPr>
            <w:t>Justerandes signatur</w:t>
          </w:r>
        </w:p>
      </w:tc>
      <w:tc>
        <w:tcPr>
          <w:tcW w:w="310" w:type="dxa"/>
          <w:tcBorders>
            <w:top w:val="single" w:sz="12" w:space="0" w:color="auto"/>
          </w:tcBorders>
          <w:shd w:val="clear" w:color="auto" w:fill="auto"/>
        </w:tcPr>
        <w:p w14:paraId="55D3DA9B" w14:textId="77777777" w:rsidR="008116B9" w:rsidRPr="006B2AF6" w:rsidRDefault="008116B9" w:rsidP="00410221">
          <w:pPr>
            <w:spacing w:after="200" w:line="280" w:lineRule="atLeast"/>
            <w:rPr>
              <w:rFonts w:ascii="Arial" w:eastAsia="Arial" w:hAnsi="Arial"/>
              <w:sz w:val="21"/>
              <w:szCs w:val="22"/>
              <w:lang w:val="en-GB" w:eastAsia="en-US"/>
            </w:rPr>
          </w:pPr>
        </w:p>
      </w:tc>
      <w:tc>
        <w:tcPr>
          <w:tcW w:w="3115" w:type="dxa"/>
          <w:tcBorders>
            <w:top w:val="single" w:sz="12" w:space="0" w:color="auto"/>
            <w:bottom w:val="nil"/>
          </w:tcBorders>
          <w:shd w:val="clear" w:color="auto" w:fill="auto"/>
        </w:tcPr>
        <w:p w14:paraId="3B764E51" w14:textId="77777777" w:rsidR="008116B9" w:rsidRPr="006B2AF6" w:rsidRDefault="008116B9" w:rsidP="00410221">
          <w:pPr>
            <w:spacing w:after="200" w:line="280" w:lineRule="atLeast"/>
            <w:rPr>
              <w:rFonts w:ascii="Arial" w:eastAsia="Arial" w:hAnsi="Arial"/>
              <w:sz w:val="21"/>
              <w:szCs w:val="22"/>
              <w:lang w:val="en-GB" w:eastAsia="en-US"/>
            </w:rPr>
          </w:pPr>
          <w:r w:rsidRPr="006B2AF6">
            <w:rPr>
              <w:rFonts w:ascii="Arial" w:eastAsia="Arial" w:hAnsi="Arial"/>
              <w:sz w:val="21"/>
              <w:szCs w:val="22"/>
              <w:lang w:val="en-GB" w:eastAsia="en-US"/>
            </w:rPr>
            <w:t>Utdragsbestyrkande</w:t>
          </w:r>
        </w:p>
      </w:tc>
    </w:tr>
    <w:tr w:rsidR="008116B9" w:rsidRPr="006B2AF6" w14:paraId="58F92916" w14:textId="77777777" w:rsidTr="00551C07">
      <w:trPr>
        <w:trHeight w:val="430"/>
      </w:trPr>
      <w:tc>
        <w:tcPr>
          <w:tcW w:w="3134" w:type="dxa"/>
          <w:tcBorders>
            <w:top w:val="nil"/>
            <w:bottom w:val="single" w:sz="4" w:space="0" w:color="auto"/>
          </w:tcBorders>
          <w:shd w:val="clear" w:color="auto" w:fill="auto"/>
        </w:tcPr>
        <w:p w14:paraId="5FD0C4CA" w14:textId="77777777" w:rsidR="008116B9" w:rsidRPr="006B2AF6" w:rsidRDefault="008116B9" w:rsidP="00410221">
          <w:pPr>
            <w:spacing w:after="200" w:line="280" w:lineRule="atLeast"/>
            <w:rPr>
              <w:rFonts w:ascii="Arial" w:eastAsia="Arial" w:hAnsi="Arial"/>
              <w:sz w:val="21"/>
              <w:szCs w:val="22"/>
              <w:lang w:val="en-GB" w:eastAsia="en-US"/>
            </w:rPr>
          </w:pPr>
        </w:p>
      </w:tc>
      <w:tc>
        <w:tcPr>
          <w:tcW w:w="310" w:type="dxa"/>
          <w:tcBorders>
            <w:top w:val="nil"/>
          </w:tcBorders>
          <w:shd w:val="clear" w:color="auto" w:fill="auto"/>
        </w:tcPr>
        <w:p w14:paraId="671A7071" w14:textId="77777777" w:rsidR="008116B9" w:rsidRPr="006B2AF6" w:rsidRDefault="008116B9" w:rsidP="00410221">
          <w:pPr>
            <w:spacing w:after="200" w:line="280" w:lineRule="atLeast"/>
            <w:rPr>
              <w:rFonts w:ascii="Arial" w:eastAsia="Arial" w:hAnsi="Arial"/>
              <w:sz w:val="21"/>
              <w:szCs w:val="22"/>
              <w:lang w:val="en-GB" w:eastAsia="en-US"/>
            </w:rPr>
          </w:pPr>
        </w:p>
      </w:tc>
      <w:tc>
        <w:tcPr>
          <w:tcW w:w="3115" w:type="dxa"/>
          <w:tcBorders>
            <w:top w:val="nil"/>
            <w:bottom w:val="single" w:sz="4" w:space="0" w:color="auto"/>
          </w:tcBorders>
          <w:shd w:val="clear" w:color="auto" w:fill="auto"/>
        </w:tcPr>
        <w:p w14:paraId="7C5890F0" w14:textId="77777777" w:rsidR="008116B9" w:rsidRPr="006B2AF6" w:rsidRDefault="008116B9" w:rsidP="00410221">
          <w:pPr>
            <w:spacing w:after="200" w:line="280" w:lineRule="atLeast"/>
            <w:rPr>
              <w:rFonts w:ascii="Arial" w:eastAsia="Arial" w:hAnsi="Arial"/>
              <w:sz w:val="21"/>
              <w:szCs w:val="22"/>
              <w:lang w:val="en-GB" w:eastAsia="en-US"/>
            </w:rPr>
          </w:pPr>
        </w:p>
      </w:tc>
      <w:tc>
        <w:tcPr>
          <w:tcW w:w="310" w:type="dxa"/>
          <w:tcBorders>
            <w:top w:val="nil"/>
          </w:tcBorders>
          <w:shd w:val="clear" w:color="auto" w:fill="auto"/>
        </w:tcPr>
        <w:p w14:paraId="6CBD4AFC" w14:textId="77777777" w:rsidR="008116B9" w:rsidRPr="006B2AF6" w:rsidRDefault="008116B9" w:rsidP="00410221">
          <w:pPr>
            <w:spacing w:after="200" w:line="280" w:lineRule="atLeast"/>
            <w:rPr>
              <w:rFonts w:ascii="Arial" w:eastAsia="Arial" w:hAnsi="Arial"/>
              <w:sz w:val="21"/>
              <w:szCs w:val="22"/>
              <w:lang w:val="en-GB" w:eastAsia="en-US"/>
            </w:rPr>
          </w:pPr>
        </w:p>
      </w:tc>
      <w:tc>
        <w:tcPr>
          <w:tcW w:w="3115" w:type="dxa"/>
          <w:tcBorders>
            <w:top w:val="nil"/>
            <w:bottom w:val="single" w:sz="4" w:space="0" w:color="auto"/>
          </w:tcBorders>
          <w:shd w:val="clear" w:color="auto" w:fill="auto"/>
        </w:tcPr>
        <w:p w14:paraId="34F292DE" w14:textId="77777777" w:rsidR="008116B9" w:rsidRPr="006B2AF6" w:rsidRDefault="008116B9" w:rsidP="00410221">
          <w:pPr>
            <w:spacing w:after="200" w:line="280" w:lineRule="atLeast"/>
            <w:rPr>
              <w:rFonts w:ascii="Arial" w:eastAsia="Arial" w:hAnsi="Arial"/>
              <w:sz w:val="21"/>
              <w:szCs w:val="22"/>
              <w:lang w:val="en-GB" w:eastAsia="en-US"/>
            </w:rPr>
          </w:pPr>
        </w:p>
      </w:tc>
    </w:tr>
  </w:tbl>
  <w:p w14:paraId="69AA140C" w14:textId="77777777" w:rsidR="008116B9" w:rsidRDefault="008116B9">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8116B9" w14:paraId="25DC7A0C" w14:textId="77777777" w:rsidTr="004A48AB">
      <w:trPr>
        <w:cantSplit/>
        <w:trHeight w:hRule="exact" w:val="170"/>
      </w:trPr>
      <w:tc>
        <w:tcPr>
          <w:tcW w:w="5216" w:type="dxa"/>
          <w:gridSpan w:val="4"/>
          <w:tcBorders>
            <w:top w:val="single" w:sz="4" w:space="0" w:color="auto"/>
            <w:left w:val="single" w:sz="4" w:space="0" w:color="auto"/>
          </w:tcBorders>
        </w:tcPr>
        <w:p w14:paraId="3AEA53FB" w14:textId="77777777" w:rsidR="008116B9" w:rsidRDefault="008116B9" w:rsidP="00D42FB6">
          <w:pPr>
            <w:pStyle w:val="Ledtext"/>
            <w:rPr>
              <w:sz w:val="14"/>
            </w:rPr>
          </w:pPr>
          <w:r>
            <w:rPr>
              <w:sz w:val="14"/>
            </w:rPr>
            <w:t>Justerandes sign</w:t>
          </w:r>
        </w:p>
      </w:tc>
      <w:tc>
        <w:tcPr>
          <w:tcW w:w="5216" w:type="dxa"/>
          <w:tcBorders>
            <w:top w:val="single" w:sz="4" w:space="0" w:color="auto"/>
          </w:tcBorders>
        </w:tcPr>
        <w:p w14:paraId="4AA48DB0" w14:textId="77777777" w:rsidR="008116B9" w:rsidRDefault="008116B9" w:rsidP="00D42FB6">
          <w:pPr>
            <w:pStyle w:val="Ledtext"/>
            <w:rPr>
              <w:sz w:val="14"/>
            </w:rPr>
          </w:pPr>
          <w:r>
            <w:rPr>
              <w:sz w:val="14"/>
            </w:rPr>
            <w:t>Utdragsbestyrkande</w:t>
          </w:r>
        </w:p>
      </w:tc>
    </w:tr>
    <w:tr w:rsidR="008116B9" w14:paraId="53DBBCA9" w14:textId="77777777" w:rsidTr="004A48AB">
      <w:trPr>
        <w:cantSplit/>
        <w:trHeight w:hRule="exact" w:val="510"/>
      </w:trPr>
      <w:tc>
        <w:tcPr>
          <w:tcW w:w="1304" w:type="dxa"/>
          <w:tcBorders>
            <w:left w:val="single" w:sz="4" w:space="0" w:color="auto"/>
          </w:tcBorders>
        </w:tcPr>
        <w:p w14:paraId="1642E16C" w14:textId="77777777" w:rsidR="008116B9" w:rsidRDefault="008116B9" w:rsidP="00D42FB6">
          <w:pPr>
            <w:pStyle w:val="Tabellinnehll"/>
          </w:pPr>
        </w:p>
      </w:tc>
      <w:tc>
        <w:tcPr>
          <w:tcW w:w="1304" w:type="dxa"/>
          <w:tcBorders>
            <w:left w:val="single" w:sz="4" w:space="0" w:color="auto"/>
          </w:tcBorders>
        </w:tcPr>
        <w:p w14:paraId="1ECEB584" w14:textId="77777777" w:rsidR="008116B9" w:rsidRDefault="008116B9" w:rsidP="00D42FB6">
          <w:pPr>
            <w:pStyle w:val="Tabellinnehll"/>
          </w:pPr>
        </w:p>
      </w:tc>
      <w:tc>
        <w:tcPr>
          <w:tcW w:w="1304" w:type="dxa"/>
          <w:tcBorders>
            <w:left w:val="single" w:sz="4" w:space="0" w:color="auto"/>
          </w:tcBorders>
        </w:tcPr>
        <w:p w14:paraId="7B165527" w14:textId="77777777" w:rsidR="008116B9" w:rsidRDefault="008116B9" w:rsidP="00D42FB6">
          <w:pPr>
            <w:pStyle w:val="Tabellinnehll"/>
          </w:pPr>
        </w:p>
      </w:tc>
      <w:tc>
        <w:tcPr>
          <w:tcW w:w="1304" w:type="dxa"/>
          <w:tcBorders>
            <w:left w:val="single" w:sz="4" w:space="0" w:color="auto"/>
          </w:tcBorders>
        </w:tcPr>
        <w:p w14:paraId="22CDAEF5" w14:textId="77777777" w:rsidR="008116B9" w:rsidRDefault="008116B9" w:rsidP="00D42FB6">
          <w:pPr>
            <w:pStyle w:val="Tabellinnehll"/>
          </w:pPr>
        </w:p>
      </w:tc>
      <w:tc>
        <w:tcPr>
          <w:tcW w:w="5216" w:type="dxa"/>
          <w:tcBorders>
            <w:left w:val="single" w:sz="4" w:space="0" w:color="auto"/>
          </w:tcBorders>
        </w:tcPr>
        <w:p w14:paraId="47BDB529" w14:textId="77777777" w:rsidR="008116B9" w:rsidRDefault="008116B9" w:rsidP="00D42FB6">
          <w:pPr>
            <w:pStyle w:val="Tabellinnehll"/>
          </w:pPr>
        </w:p>
      </w:tc>
    </w:tr>
  </w:tbl>
  <w:p w14:paraId="2FE18646" w14:textId="77777777" w:rsidR="008116B9" w:rsidRPr="00D67EA5" w:rsidRDefault="008116B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84" w:type="dxa"/>
      <w:tblInd w:w="-1304" w:type="dxa"/>
      <w:tblBorders>
        <w:top w:val="single" w:sz="8" w:space="0" w:color="auto"/>
      </w:tblBorders>
      <w:tblLayout w:type="fixed"/>
      <w:tblLook w:val="04A0" w:firstRow="1" w:lastRow="0" w:firstColumn="1" w:lastColumn="0" w:noHBand="0" w:noVBand="1"/>
    </w:tblPr>
    <w:tblGrid>
      <w:gridCol w:w="3134"/>
      <w:gridCol w:w="310"/>
      <w:gridCol w:w="3115"/>
      <w:gridCol w:w="310"/>
      <w:gridCol w:w="3115"/>
    </w:tblGrid>
    <w:tr w:rsidR="008116B9" w:rsidRPr="006B2AF6" w14:paraId="0372DCE9" w14:textId="77777777" w:rsidTr="006D4883">
      <w:trPr>
        <w:trHeight w:val="303"/>
      </w:trPr>
      <w:tc>
        <w:tcPr>
          <w:tcW w:w="3134" w:type="dxa"/>
          <w:tcBorders>
            <w:top w:val="single" w:sz="12" w:space="0" w:color="auto"/>
            <w:bottom w:val="nil"/>
          </w:tcBorders>
          <w:shd w:val="clear" w:color="auto" w:fill="auto"/>
        </w:tcPr>
        <w:p w14:paraId="5D349A28" w14:textId="77777777" w:rsidR="008116B9" w:rsidRPr="006B2AF6" w:rsidRDefault="008116B9" w:rsidP="00410221">
          <w:pPr>
            <w:spacing w:after="200" w:line="280" w:lineRule="atLeast"/>
            <w:rPr>
              <w:rFonts w:ascii="Arial" w:eastAsia="Arial" w:hAnsi="Arial"/>
              <w:sz w:val="21"/>
              <w:szCs w:val="22"/>
              <w:lang w:val="en-GB" w:eastAsia="en-US"/>
            </w:rPr>
          </w:pPr>
          <w:r w:rsidRPr="006B2AF6">
            <w:rPr>
              <w:rFonts w:ascii="Arial" w:eastAsia="Arial" w:hAnsi="Arial"/>
              <w:sz w:val="21"/>
              <w:szCs w:val="22"/>
              <w:lang w:val="en-GB" w:eastAsia="en-US"/>
            </w:rPr>
            <w:t>Ordförandes signatur</w:t>
          </w:r>
        </w:p>
      </w:tc>
      <w:tc>
        <w:tcPr>
          <w:tcW w:w="310" w:type="dxa"/>
          <w:tcBorders>
            <w:top w:val="single" w:sz="12" w:space="0" w:color="auto"/>
          </w:tcBorders>
          <w:shd w:val="clear" w:color="auto" w:fill="auto"/>
        </w:tcPr>
        <w:p w14:paraId="460AE173" w14:textId="77777777" w:rsidR="008116B9" w:rsidRPr="006B2AF6" w:rsidRDefault="008116B9" w:rsidP="00410221">
          <w:pPr>
            <w:spacing w:after="200" w:line="280" w:lineRule="atLeast"/>
            <w:rPr>
              <w:rFonts w:ascii="Arial" w:eastAsia="Arial" w:hAnsi="Arial"/>
              <w:sz w:val="21"/>
              <w:szCs w:val="22"/>
              <w:lang w:val="en-GB" w:eastAsia="en-US"/>
            </w:rPr>
          </w:pPr>
        </w:p>
      </w:tc>
      <w:tc>
        <w:tcPr>
          <w:tcW w:w="3115" w:type="dxa"/>
          <w:tcBorders>
            <w:top w:val="single" w:sz="12" w:space="0" w:color="auto"/>
            <w:bottom w:val="nil"/>
          </w:tcBorders>
          <w:shd w:val="clear" w:color="auto" w:fill="auto"/>
        </w:tcPr>
        <w:p w14:paraId="2A77C85A" w14:textId="77777777" w:rsidR="008116B9" w:rsidRPr="006B2AF6" w:rsidRDefault="008116B9" w:rsidP="00410221">
          <w:pPr>
            <w:spacing w:after="200" w:line="280" w:lineRule="atLeast"/>
            <w:rPr>
              <w:rFonts w:ascii="Arial" w:eastAsia="Arial" w:hAnsi="Arial"/>
              <w:sz w:val="21"/>
              <w:szCs w:val="22"/>
              <w:lang w:val="en-GB" w:eastAsia="en-US"/>
            </w:rPr>
          </w:pPr>
          <w:r w:rsidRPr="006B2AF6">
            <w:rPr>
              <w:rFonts w:ascii="Arial" w:eastAsia="Arial" w:hAnsi="Arial"/>
              <w:sz w:val="21"/>
              <w:szCs w:val="22"/>
              <w:lang w:val="en-GB" w:eastAsia="en-US"/>
            </w:rPr>
            <w:t>Justerandes signatur</w:t>
          </w:r>
        </w:p>
      </w:tc>
      <w:tc>
        <w:tcPr>
          <w:tcW w:w="310" w:type="dxa"/>
          <w:tcBorders>
            <w:top w:val="single" w:sz="12" w:space="0" w:color="auto"/>
          </w:tcBorders>
          <w:shd w:val="clear" w:color="auto" w:fill="auto"/>
        </w:tcPr>
        <w:p w14:paraId="504DFACA" w14:textId="77777777" w:rsidR="008116B9" w:rsidRPr="006B2AF6" w:rsidRDefault="008116B9" w:rsidP="00410221">
          <w:pPr>
            <w:spacing w:after="200" w:line="280" w:lineRule="atLeast"/>
            <w:rPr>
              <w:rFonts w:ascii="Arial" w:eastAsia="Arial" w:hAnsi="Arial"/>
              <w:sz w:val="21"/>
              <w:szCs w:val="22"/>
              <w:lang w:val="en-GB" w:eastAsia="en-US"/>
            </w:rPr>
          </w:pPr>
        </w:p>
      </w:tc>
      <w:tc>
        <w:tcPr>
          <w:tcW w:w="3115" w:type="dxa"/>
          <w:tcBorders>
            <w:top w:val="single" w:sz="12" w:space="0" w:color="auto"/>
            <w:bottom w:val="nil"/>
          </w:tcBorders>
          <w:shd w:val="clear" w:color="auto" w:fill="auto"/>
        </w:tcPr>
        <w:p w14:paraId="5A9AE5E8" w14:textId="77777777" w:rsidR="008116B9" w:rsidRPr="006B2AF6" w:rsidRDefault="008116B9" w:rsidP="00410221">
          <w:pPr>
            <w:spacing w:after="200" w:line="280" w:lineRule="atLeast"/>
            <w:rPr>
              <w:rFonts w:ascii="Arial" w:eastAsia="Arial" w:hAnsi="Arial"/>
              <w:sz w:val="21"/>
              <w:szCs w:val="22"/>
              <w:lang w:val="en-GB" w:eastAsia="en-US"/>
            </w:rPr>
          </w:pPr>
          <w:r w:rsidRPr="006B2AF6">
            <w:rPr>
              <w:rFonts w:ascii="Arial" w:eastAsia="Arial" w:hAnsi="Arial"/>
              <w:sz w:val="21"/>
              <w:szCs w:val="22"/>
              <w:lang w:val="en-GB" w:eastAsia="en-US"/>
            </w:rPr>
            <w:t>Utdragsbestyrkande</w:t>
          </w:r>
        </w:p>
      </w:tc>
    </w:tr>
    <w:tr w:rsidR="008116B9" w:rsidRPr="006B2AF6" w14:paraId="10578EB2" w14:textId="77777777" w:rsidTr="006D4883">
      <w:trPr>
        <w:trHeight w:val="430"/>
      </w:trPr>
      <w:tc>
        <w:tcPr>
          <w:tcW w:w="3134" w:type="dxa"/>
          <w:tcBorders>
            <w:top w:val="nil"/>
            <w:bottom w:val="single" w:sz="4" w:space="0" w:color="auto"/>
          </w:tcBorders>
          <w:shd w:val="clear" w:color="auto" w:fill="auto"/>
        </w:tcPr>
        <w:p w14:paraId="68919223" w14:textId="77777777" w:rsidR="008116B9" w:rsidRPr="006B2AF6" w:rsidRDefault="008116B9" w:rsidP="00410221">
          <w:pPr>
            <w:spacing w:after="200" w:line="280" w:lineRule="atLeast"/>
            <w:rPr>
              <w:rFonts w:ascii="Arial" w:eastAsia="Arial" w:hAnsi="Arial"/>
              <w:sz w:val="21"/>
              <w:szCs w:val="22"/>
              <w:lang w:val="en-GB" w:eastAsia="en-US"/>
            </w:rPr>
          </w:pPr>
        </w:p>
      </w:tc>
      <w:tc>
        <w:tcPr>
          <w:tcW w:w="310" w:type="dxa"/>
          <w:tcBorders>
            <w:top w:val="nil"/>
          </w:tcBorders>
          <w:shd w:val="clear" w:color="auto" w:fill="auto"/>
        </w:tcPr>
        <w:p w14:paraId="33A02B19" w14:textId="77777777" w:rsidR="008116B9" w:rsidRPr="006B2AF6" w:rsidRDefault="008116B9" w:rsidP="00410221">
          <w:pPr>
            <w:spacing w:after="200" w:line="280" w:lineRule="atLeast"/>
            <w:rPr>
              <w:rFonts w:ascii="Arial" w:eastAsia="Arial" w:hAnsi="Arial"/>
              <w:sz w:val="21"/>
              <w:szCs w:val="22"/>
              <w:lang w:val="en-GB" w:eastAsia="en-US"/>
            </w:rPr>
          </w:pPr>
        </w:p>
      </w:tc>
      <w:tc>
        <w:tcPr>
          <w:tcW w:w="3115" w:type="dxa"/>
          <w:tcBorders>
            <w:top w:val="nil"/>
            <w:bottom w:val="single" w:sz="4" w:space="0" w:color="auto"/>
          </w:tcBorders>
          <w:shd w:val="clear" w:color="auto" w:fill="auto"/>
        </w:tcPr>
        <w:p w14:paraId="22A22484" w14:textId="77777777" w:rsidR="008116B9" w:rsidRPr="006B2AF6" w:rsidRDefault="008116B9" w:rsidP="00410221">
          <w:pPr>
            <w:spacing w:after="200" w:line="280" w:lineRule="atLeast"/>
            <w:rPr>
              <w:rFonts w:ascii="Arial" w:eastAsia="Arial" w:hAnsi="Arial"/>
              <w:sz w:val="21"/>
              <w:szCs w:val="22"/>
              <w:lang w:val="en-GB" w:eastAsia="en-US"/>
            </w:rPr>
          </w:pPr>
        </w:p>
      </w:tc>
      <w:tc>
        <w:tcPr>
          <w:tcW w:w="310" w:type="dxa"/>
          <w:tcBorders>
            <w:top w:val="nil"/>
          </w:tcBorders>
          <w:shd w:val="clear" w:color="auto" w:fill="auto"/>
        </w:tcPr>
        <w:p w14:paraId="415FABE7" w14:textId="77777777" w:rsidR="008116B9" w:rsidRPr="006B2AF6" w:rsidRDefault="008116B9" w:rsidP="00410221">
          <w:pPr>
            <w:spacing w:after="200" w:line="280" w:lineRule="atLeast"/>
            <w:rPr>
              <w:rFonts w:ascii="Arial" w:eastAsia="Arial" w:hAnsi="Arial"/>
              <w:sz w:val="21"/>
              <w:szCs w:val="22"/>
              <w:lang w:val="en-GB" w:eastAsia="en-US"/>
            </w:rPr>
          </w:pPr>
        </w:p>
      </w:tc>
      <w:tc>
        <w:tcPr>
          <w:tcW w:w="3115" w:type="dxa"/>
          <w:tcBorders>
            <w:top w:val="nil"/>
            <w:bottom w:val="single" w:sz="4" w:space="0" w:color="auto"/>
          </w:tcBorders>
          <w:shd w:val="clear" w:color="auto" w:fill="auto"/>
        </w:tcPr>
        <w:p w14:paraId="0E528F7E" w14:textId="77777777" w:rsidR="008116B9" w:rsidRPr="006B2AF6" w:rsidRDefault="008116B9" w:rsidP="00410221">
          <w:pPr>
            <w:spacing w:after="200" w:line="280" w:lineRule="atLeast"/>
            <w:rPr>
              <w:rFonts w:ascii="Arial" w:eastAsia="Arial" w:hAnsi="Arial"/>
              <w:sz w:val="21"/>
              <w:szCs w:val="22"/>
              <w:lang w:val="en-GB" w:eastAsia="en-US"/>
            </w:rPr>
          </w:pPr>
        </w:p>
      </w:tc>
    </w:tr>
  </w:tbl>
  <w:p w14:paraId="0A0A05CE" w14:textId="77777777" w:rsidR="008116B9" w:rsidRDefault="008116B9">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87A9D" w14:textId="77777777" w:rsidR="008116B9" w:rsidRDefault="008116B9">
      <w:r>
        <w:separator/>
      </w:r>
    </w:p>
  </w:footnote>
  <w:footnote w:type="continuationSeparator" w:id="0">
    <w:p w14:paraId="58A3B913" w14:textId="77777777" w:rsidR="008116B9" w:rsidRDefault="00811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427EE" w14:textId="77777777" w:rsidR="008116B9" w:rsidRDefault="008116B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32" w:type="dxa"/>
      <w:tblInd w:w="-1304" w:type="dxa"/>
      <w:tblLayout w:type="fixed"/>
      <w:tblCellMar>
        <w:top w:w="28" w:type="dxa"/>
        <w:left w:w="28" w:type="dxa"/>
        <w:right w:w="28" w:type="dxa"/>
      </w:tblCellMar>
      <w:tblLook w:val="0000" w:firstRow="0" w:lastRow="0" w:firstColumn="0" w:lastColumn="0" w:noHBand="0" w:noVBand="0"/>
    </w:tblPr>
    <w:tblGrid>
      <w:gridCol w:w="4167"/>
      <w:gridCol w:w="3005"/>
      <w:gridCol w:w="3260"/>
    </w:tblGrid>
    <w:tr w:rsidR="008116B9" w:rsidRPr="00BA066B" w14:paraId="7D2DDEC5" w14:textId="77777777" w:rsidTr="00551C07">
      <w:trPr>
        <w:cantSplit/>
        <w:trHeight w:val="1246"/>
      </w:trPr>
      <w:tc>
        <w:tcPr>
          <w:tcW w:w="4167" w:type="dxa"/>
        </w:tcPr>
        <w:p w14:paraId="31C563D7" w14:textId="77777777" w:rsidR="008116B9" w:rsidRDefault="008116B9" w:rsidP="00EE12DB">
          <w:pPr>
            <w:pStyle w:val="Sidhuvudversaler"/>
          </w:pPr>
        </w:p>
      </w:tc>
      <w:tc>
        <w:tcPr>
          <w:tcW w:w="3005" w:type="dxa"/>
        </w:tcPr>
        <w:p w14:paraId="7C93F323" w14:textId="77777777" w:rsidR="008116B9" w:rsidRPr="00BA066B" w:rsidRDefault="00864061" w:rsidP="00EE12DB">
          <w:pPr>
            <w:pStyle w:val="Sidhuvud"/>
            <w:tabs>
              <w:tab w:val="center" w:pos="5014"/>
            </w:tabs>
          </w:pPr>
          <w:r>
            <w:pict w14:anchorId="11A4A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5" type="#_x0000_t75" alt="Svedala kommuns logotyp" style="width:70.5pt;height:49.5pt;visibility:visible;mso-position-horizontal-relative:page;mso-position-vertical-relative:page;mso-width-relative:margin;mso-height-relative:margin" o:allowincell="f" o:allowoverlap="f">
                <v:imagedata r:id="rId1" o:title=""/>
              </v:shape>
            </w:pict>
          </w:r>
        </w:p>
      </w:tc>
      <w:tc>
        <w:tcPr>
          <w:tcW w:w="3260" w:type="dxa"/>
        </w:tcPr>
        <w:p w14:paraId="52E38338" w14:textId="77777777" w:rsidR="008116B9" w:rsidRPr="00BA066B" w:rsidRDefault="008116B9" w:rsidP="00EE12DB">
          <w:pPr>
            <w:pStyle w:val="Sidhuvud"/>
            <w:jc w:val="right"/>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sidRPr="00BA066B">
            <w:rPr>
              <w:rStyle w:val="Sidnummer"/>
            </w:rPr>
            <w:t>(</w:t>
          </w:r>
          <w:r w:rsidRPr="00BA066B">
            <w:rPr>
              <w:rStyle w:val="Sidnummer"/>
            </w:rPr>
            <w:fldChar w:fldCharType="begin"/>
          </w:r>
          <w:r w:rsidRPr="00BA066B">
            <w:rPr>
              <w:rStyle w:val="Sidnummer"/>
            </w:rPr>
            <w:instrText xml:space="preserve"> NUMPAGES </w:instrText>
          </w:r>
          <w:r w:rsidRPr="00BA066B">
            <w:rPr>
              <w:rStyle w:val="Sidnummer"/>
            </w:rPr>
            <w:fldChar w:fldCharType="separate"/>
          </w:r>
          <w:r>
            <w:rPr>
              <w:rStyle w:val="Sidnummer"/>
              <w:noProof/>
            </w:rPr>
            <w:t>4</w:t>
          </w:r>
          <w:r w:rsidRPr="00BA066B">
            <w:rPr>
              <w:rStyle w:val="Sidnummer"/>
            </w:rPr>
            <w:fldChar w:fldCharType="end"/>
          </w:r>
          <w:r w:rsidRPr="00BA066B">
            <w:rPr>
              <w:rStyle w:val="Sidnummer"/>
            </w:rPr>
            <w:t>)</w:t>
          </w:r>
        </w:p>
      </w:tc>
    </w:tr>
    <w:tr w:rsidR="008116B9" w:rsidRPr="00820C79" w14:paraId="7804E9F1" w14:textId="77777777" w:rsidTr="00551C07">
      <w:trPr>
        <w:cantSplit/>
        <w:trHeight w:val="416"/>
      </w:trPr>
      <w:tc>
        <w:tcPr>
          <w:tcW w:w="4167" w:type="dxa"/>
        </w:tcPr>
        <w:p w14:paraId="63C82D31" w14:textId="77777777" w:rsidR="008116B9" w:rsidRPr="00820C79" w:rsidRDefault="008116B9" w:rsidP="00EE12DB">
          <w:pPr>
            <w:pStyle w:val="Sidhuvudversaler"/>
            <w:rPr>
              <w:b/>
            </w:rPr>
          </w:pPr>
          <w:r>
            <w:rPr>
              <w:b/>
            </w:rPr>
            <w:t>Teknisk nämnd</w:t>
          </w:r>
        </w:p>
      </w:tc>
      <w:tc>
        <w:tcPr>
          <w:tcW w:w="3005" w:type="dxa"/>
        </w:tcPr>
        <w:p w14:paraId="117A93EF" w14:textId="77777777" w:rsidR="008116B9" w:rsidRPr="00820C79" w:rsidRDefault="008116B9" w:rsidP="00EE12DB">
          <w:pPr>
            <w:pStyle w:val="Sidhuvud"/>
            <w:tabs>
              <w:tab w:val="center" w:pos="5014"/>
            </w:tabs>
            <w:rPr>
              <w:b/>
            </w:rPr>
          </w:pPr>
        </w:p>
      </w:tc>
      <w:tc>
        <w:tcPr>
          <w:tcW w:w="3260" w:type="dxa"/>
        </w:tcPr>
        <w:p w14:paraId="2689F737" w14:textId="77777777" w:rsidR="008116B9" w:rsidRPr="00820C79" w:rsidRDefault="008116B9" w:rsidP="00970571">
          <w:pPr>
            <w:pStyle w:val="Sidhuvudversaler"/>
            <w:rPr>
              <w:b/>
            </w:rPr>
          </w:pPr>
          <w:r>
            <w:rPr>
              <w:b/>
            </w:rPr>
            <w:t>Protokoll</w:t>
          </w:r>
        </w:p>
        <w:p w14:paraId="15DDC616" w14:textId="77777777" w:rsidR="008116B9" w:rsidRPr="00820C79" w:rsidRDefault="008116B9" w:rsidP="00970571">
          <w:pPr>
            <w:pStyle w:val="Sidhuvud"/>
            <w:rPr>
              <w:b/>
            </w:rPr>
          </w:pPr>
          <w:r w:rsidRPr="00820C79">
            <w:rPr>
              <w:b/>
            </w:rPr>
            <w:t>Sammanträdesdatum:</w:t>
          </w:r>
          <w:r>
            <w:rPr>
              <w:b/>
            </w:rPr>
            <w:t xml:space="preserve"> 2021-06-01</w:t>
          </w:r>
          <w:r w:rsidRPr="00820C79">
            <w:rPr>
              <w:b/>
            </w:rPr>
            <w:t xml:space="preserve"> </w:t>
          </w:r>
        </w:p>
      </w:tc>
    </w:tr>
  </w:tbl>
  <w:p w14:paraId="6F8FCC57" w14:textId="77777777" w:rsidR="008116B9" w:rsidRPr="00455D47" w:rsidRDefault="008116B9" w:rsidP="00820C7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62FAB" w14:textId="77777777" w:rsidR="008116B9" w:rsidRDefault="008116B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32" w:type="dxa"/>
      <w:tblInd w:w="-1304" w:type="dxa"/>
      <w:tblLayout w:type="fixed"/>
      <w:tblCellMar>
        <w:top w:w="28" w:type="dxa"/>
        <w:left w:w="28" w:type="dxa"/>
        <w:right w:w="28" w:type="dxa"/>
      </w:tblCellMar>
      <w:tblLook w:val="0000" w:firstRow="0" w:lastRow="0" w:firstColumn="0" w:lastColumn="0" w:noHBand="0" w:noVBand="0"/>
    </w:tblPr>
    <w:tblGrid>
      <w:gridCol w:w="4167"/>
      <w:gridCol w:w="3005"/>
      <w:gridCol w:w="3260"/>
    </w:tblGrid>
    <w:tr w:rsidR="008116B9" w:rsidRPr="00BA066B" w14:paraId="0CB40509" w14:textId="77777777" w:rsidTr="00820C79">
      <w:trPr>
        <w:cantSplit/>
        <w:trHeight w:val="1246"/>
      </w:trPr>
      <w:tc>
        <w:tcPr>
          <w:tcW w:w="4167" w:type="dxa"/>
        </w:tcPr>
        <w:p w14:paraId="77FE01F5" w14:textId="77777777" w:rsidR="008116B9" w:rsidRDefault="008116B9" w:rsidP="00EE12DB">
          <w:pPr>
            <w:pStyle w:val="Sidhuvudversaler"/>
          </w:pPr>
        </w:p>
      </w:tc>
      <w:tc>
        <w:tcPr>
          <w:tcW w:w="3005" w:type="dxa"/>
        </w:tcPr>
        <w:p w14:paraId="669DFD20" w14:textId="77777777" w:rsidR="008116B9" w:rsidRPr="00BA066B" w:rsidRDefault="00864061" w:rsidP="00EE12DB">
          <w:pPr>
            <w:pStyle w:val="Sidhuvud"/>
            <w:tabs>
              <w:tab w:val="center" w:pos="5014"/>
            </w:tabs>
          </w:pPr>
          <w:r>
            <w:pict w14:anchorId="68FA5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vedala kommuns logotyp" style="width:70.5pt;height:49.5pt;visibility:visible;mso-position-horizontal-relative:page;mso-position-vertical-relative:page;mso-width-relative:margin;mso-height-relative:margin" o:allowincell="f" o:allowoverlap="f">
                <v:imagedata r:id="rId1" o:title=""/>
              </v:shape>
            </w:pict>
          </w:r>
        </w:p>
      </w:tc>
      <w:tc>
        <w:tcPr>
          <w:tcW w:w="3260" w:type="dxa"/>
        </w:tcPr>
        <w:p w14:paraId="5604AED5" w14:textId="77777777" w:rsidR="008116B9" w:rsidRPr="00BA066B" w:rsidRDefault="008116B9" w:rsidP="00EE12DB">
          <w:pPr>
            <w:pStyle w:val="Sidhuvud"/>
            <w:jc w:val="right"/>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r w:rsidRPr="00BA066B">
            <w:rPr>
              <w:rStyle w:val="Sidnummer"/>
            </w:rPr>
            <w:t>(</w:t>
          </w:r>
          <w:r w:rsidRPr="00BA066B">
            <w:rPr>
              <w:rStyle w:val="Sidnummer"/>
            </w:rPr>
            <w:fldChar w:fldCharType="begin"/>
          </w:r>
          <w:r w:rsidRPr="00BA066B">
            <w:rPr>
              <w:rStyle w:val="Sidnummer"/>
            </w:rPr>
            <w:instrText xml:space="preserve"> NUMPAGES </w:instrText>
          </w:r>
          <w:r w:rsidRPr="00BA066B">
            <w:rPr>
              <w:rStyle w:val="Sidnummer"/>
            </w:rPr>
            <w:fldChar w:fldCharType="separate"/>
          </w:r>
          <w:r>
            <w:rPr>
              <w:rStyle w:val="Sidnummer"/>
              <w:noProof/>
            </w:rPr>
            <w:t>4</w:t>
          </w:r>
          <w:r w:rsidRPr="00BA066B">
            <w:rPr>
              <w:rStyle w:val="Sidnummer"/>
            </w:rPr>
            <w:fldChar w:fldCharType="end"/>
          </w:r>
          <w:r w:rsidRPr="00BA066B">
            <w:rPr>
              <w:rStyle w:val="Sidnummer"/>
            </w:rPr>
            <w:t>)</w:t>
          </w:r>
        </w:p>
      </w:tc>
    </w:tr>
    <w:tr w:rsidR="008116B9" w:rsidRPr="00820C79" w14:paraId="50DCE497" w14:textId="77777777" w:rsidTr="00820C79">
      <w:trPr>
        <w:cantSplit/>
        <w:trHeight w:val="416"/>
      </w:trPr>
      <w:tc>
        <w:tcPr>
          <w:tcW w:w="4167" w:type="dxa"/>
        </w:tcPr>
        <w:p w14:paraId="7131F412" w14:textId="77777777" w:rsidR="008116B9" w:rsidRPr="00820C79" w:rsidRDefault="008116B9" w:rsidP="00EE12DB">
          <w:pPr>
            <w:pStyle w:val="Sidhuvudversaler"/>
            <w:rPr>
              <w:b/>
            </w:rPr>
          </w:pPr>
          <w:r>
            <w:rPr>
              <w:b/>
            </w:rPr>
            <w:t>Teknisk nämnd</w:t>
          </w:r>
        </w:p>
      </w:tc>
      <w:tc>
        <w:tcPr>
          <w:tcW w:w="3005" w:type="dxa"/>
        </w:tcPr>
        <w:p w14:paraId="246D5385" w14:textId="77777777" w:rsidR="008116B9" w:rsidRPr="00820C79" w:rsidRDefault="008116B9" w:rsidP="00EE12DB">
          <w:pPr>
            <w:pStyle w:val="Sidhuvud"/>
            <w:tabs>
              <w:tab w:val="center" w:pos="5014"/>
            </w:tabs>
            <w:rPr>
              <w:b/>
            </w:rPr>
          </w:pPr>
        </w:p>
      </w:tc>
      <w:tc>
        <w:tcPr>
          <w:tcW w:w="3260" w:type="dxa"/>
        </w:tcPr>
        <w:p w14:paraId="1129EE42" w14:textId="77777777" w:rsidR="008116B9" w:rsidRPr="00820C79" w:rsidRDefault="008116B9" w:rsidP="00EE12DB">
          <w:pPr>
            <w:pStyle w:val="Sidhuvudversaler"/>
            <w:jc w:val="right"/>
            <w:rPr>
              <w:b/>
            </w:rPr>
          </w:pPr>
          <w:r>
            <w:rPr>
              <w:b/>
            </w:rPr>
            <w:t>Protokoll</w:t>
          </w:r>
        </w:p>
        <w:p w14:paraId="10A624C2" w14:textId="77777777" w:rsidR="008116B9" w:rsidRPr="00820C79" w:rsidRDefault="008116B9" w:rsidP="00E236B8">
          <w:pPr>
            <w:pStyle w:val="Sidhuvud"/>
            <w:jc w:val="right"/>
            <w:rPr>
              <w:b/>
            </w:rPr>
          </w:pPr>
          <w:r w:rsidRPr="00820C79">
            <w:rPr>
              <w:b/>
            </w:rPr>
            <w:t>Sammanträdesdatum:</w:t>
          </w:r>
          <w:r>
            <w:rPr>
              <w:b/>
            </w:rPr>
            <w:t xml:space="preserve"> 2021-06-01</w:t>
          </w:r>
          <w:r w:rsidRPr="00820C79">
            <w:rPr>
              <w:b/>
            </w:rPr>
            <w:t xml:space="preserve"> </w:t>
          </w:r>
        </w:p>
      </w:tc>
    </w:tr>
  </w:tbl>
  <w:p w14:paraId="453A64F3" w14:textId="77777777" w:rsidR="008116B9" w:rsidRPr="00455D47" w:rsidRDefault="008116B9" w:rsidP="004A48AB">
    <w:pPr>
      <w:pStyle w:val="Sidhuvud"/>
      <w:spacing w:after="720"/>
      <w:ind w:left="-13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Ciceron\Classic32\LOKAL\TEMP\anvandare.txt"/>
  </w:mailMerge>
  <w:doNotTrackMoves/>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614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nvandare_txt_Enhet" w:val="EJDEF"/>
    <w:docVar w:name="anvandare_txt_Epost" w:val="Pia.Lindberg@svedala.se"/>
    <w:docVar w:name="anvandare_txt_Fritext1" w:val="Nämndsekreterare"/>
    <w:docVar w:name="anvandare_txt_Namn" w:val="Pia Lindberg"/>
    <w:docVar w:name="anvandare_txt_Profil" w:val="REG"/>
    <w:docVar w:name="anvandare_txt_Sign" w:val="PILI81022"/>
    <w:docVar w:name="anvandare_txt_Telnr" w:val="040-6268259"/>
    <w:docVar w:name="Datum" w:val="2021-06-01"/>
    <w:docVar w:name="DokumentArkiv_DokId" w:val="10033"/>
    <w:docVar w:name="DokumentArkiv_DokTyp" w:val="A"/>
    <w:docVar w:name="DokumentArkiv_FamId" w:val="100607"/>
    <w:docVar w:name="DokumentArkiv_FileInApprovalProcess" w:val="0"/>
    <w:docVar w:name="DokumentArkiv_FileName" w:val="Protokoll tekniska nämnden 2021-06-01 1adocx.docx"/>
    <w:docVar w:name="DokumentArkiv_guid" w:val="73666825-921b-473b-bd67-589d3962f32f"/>
    <w:docVar w:name="DokumentArkiv_instans" w:val="1"/>
    <w:docVar w:name="DokumentArkiv_moteCheckOut" w:val="N"/>
    <w:docVar w:name="DokumentArkiv_moteDate" w:val="2021-06-01"/>
    <w:docVar w:name="DokumentArkiv_moteDocType" w:val="Protokoll"/>
    <w:docVar w:name="DokumentArkiv_NameService" w:val="svekmn-ciceron"/>
    <w:docVar w:name="DokumentArkiv_OrigPath" w:val="C:\Users\pili81022\Downloads"/>
    <w:docVar w:name="DokumentArkiv_SecurityDomain" w:val="Ciceron"/>
    <w:docVar w:name="Instans" w:val="Teknisk nämnd"/>
    <w:docVar w:name="Justerare" w:val="Henrik Corneliussen"/>
    <w:docVar w:name="MallTyp" w:val="Protokoll"/>
    <w:docVar w:name="Ordförande" w:val="Per Olof Lindgren"/>
    <w:docVar w:name="Paragrafer" w:val="§§ 65-73"/>
    <w:docVar w:name="Plats" w:val="Aggarp"/>
    <w:docVar w:name="Tid" w:val="17:00"/>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LogoutFromCiceronButton" w:val="1"/>
    <w:docVar w:name="Word.MyDocumentsButton" w:val="1"/>
    <w:docVar w:name="Word.OngoingProcess" w:val="0"/>
    <w:docVar w:name="Word.PublishDocumentButton" w:val="1"/>
    <w:docVar w:name="Word.RecentDocumentButton" w:val="1"/>
    <w:docVar w:name="Word.RejectDocument" w:val="0"/>
    <w:docVar w:name="Word.RejectDocumentNoComment" w:val="0"/>
    <w:docVar w:name="Word.RejectDocumentWithComment" w:val="0"/>
    <w:docVar w:name="Word.SaveAsNewToCiceronButton" w:val="1"/>
    <w:docVar w:name="Word.SaveToCiceronButton" w:val="0"/>
    <w:docVar w:name="Word.SaveToFolderInCiceronButton" w:val="1"/>
    <w:docVar w:name="Word.SaveToMeetingButton" w:val="0"/>
    <w:docVar w:name="Word.SearchForDocumentButton" w:val="1"/>
    <w:docVar w:name="Word.SendForApproval" w:val="1"/>
  </w:docVars>
  <w:rsids>
    <w:rsidRoot w:val="00CB0220"/>
    <w:rsid w:val="00001FA0"/>
    <w:rsid w:val="0000668D"/>
    <w:rsid w:val="00011A70"/>
    <w:rsid w:val="0001267C"/>
    <w:rsid w:val="000212F4"/>
    <w:rsid w:val="00026BE4"/>
    <w:rsid w:val="00031AA4"/>
    <w:rsid w:val="0003420C"/>
    <w:rsid w:val="000506E4"/>
    <w:rsid w:val="00052F3A"/>
    <w:rsid w:val="00064B9C"/>
    <w:rsid w:val="0006640F"/>
    <w:rsid w:val="00067E9B"/>
    <w:rsid w:val="00093C31"/>
    <w:rsid w:val="000964D0"/>
    <w:rsid w:val="000A0A11"/>
    <w:rsid w:val="000A1532"/>
    <w:rsid w:val="000A1674"/>
    <w:rsid w:val="000A45FE"/>
    <w:rsid w:val="000B1310"/>
    <w:rsid w:val="000B2A69"/>
    <w:rsid w:val="000B5604"/>
    <w:rsid w:val="000C1206"/>
    <w:rsid w:val="000C1ADE"/>
    <w:rsid w:val="000C3246"/>
    <w:rsid w:val="000C7314"/>
    <w:rsid w:val="000D2361"/>
    <w:rsid w:val="000D6103"/>
    <w:rsid w:val="000E01B8"/>
    <w:rsid w:val="000E3418"/>
    <w:rsid w:val="000E5F8F"/>
    <w:rsid w:val="000F0C2E"/>
    <w:rsid w:val="000F3E65"/>
    <w:rsid w:val="000F6F9C"/>
    <w:rsid w:val="00106A68"/>
    <w:rsid w:val="00110C62"/>
    <w:rsid w:val="001222B4"/>
    <w:rsid w:val="00123A91"/>
    <w:rsid w:val="00123D8C"/>
    <w:rsid w:val="00130494"/>
    <w:rsid w:val="00131C40"/>
    <w:rsid w:val="00136EC9"/>
    <w:rsid w:val="00137AC3"/>
    <w:rsid w:val="0014562F"/>
    <w:rsid w:val="0014614A"/>
    <w:rsid w:val="001536A4"/>
    <w:rsid w:val="00163116"/>
    <w:rsid w:val="001648EE"/>
    <w:rsid w:val="00171AB0"/>
    <w:rsid w:val="0017402F"/>
    <w:rsid w:val="00175282"/>
    <w:rsid w:val="00185699"/>
    <w:rsid w:val="001B3AB6"/>
    <w:rsid w:val="001B3CB5"/>
    <w:rsid w:val="001B6ED0"/>
    <w:rsid w:val="001C0580"/>
    <w:rsid w:val="001C2329"/>
    <w:rsid w:val="001C2533"/>
    <w:rsid w:val="001C4B34"/>
    <w:rsid w:val="001D022E"/>
    <w:rsid w:val="001D1063"/>
    <w:rsid w:val="001D121B"/>
    <w:rsid w:val="001E2ED5"/>
    <w:rsid w:val="001E44D4"/>
    <w:rsid w:val="001E7ECB"/>
    <w:rsid w:val="001F38AC"/>
    <w:rsid w:val="001F39C9"/>
    <w:rsid w:val="001F6496"/>
    <w:rsid w:val="00202378"/>
    <w:rsid w:val="002047AF"/>
    <w:rsid w:val="00214938"/>
    <w:rsid w:val="00220DD9"/>
    <w:rsid w:val="0023206D"/>
    <w:rsid w:val="00234688"/>
    <w:rsid w:val="00236294"/>
    <w:rsid w:val="00252078"/>
    <w:rsid w:val="00256F49"/>
    <w:rsid w:val="0026465F"/>
    <w:rsid w:val="00276B83"/>
    <w:rsid w:val="00281CB8"/>
    <w:rsid w:val="002864A2"/>
    <w:rsid w:val="002973E2"/>
    <w:rsid w:val="0029758C"/>
    <w:rsid w:val="00297EBF"/>
    <w:rsid w:val="002A2DD0"/>
    <w:rsid w:val="002A419D"/>
    <w:rsid w:val="002A4E6A"/>
    <w:rsid w:val="002A6093"/>
    <w:rsid w:val="002A730E"/>
    <w:rsid w:val="002B325B"/>
    <w:rsid w:val="002B3D57"/>
    <w:rsid w:val="002B70B9"/>
    <w:rsid w:val="002C0510"/>
    <w:rsid w:val="002C097A"/>
    <w:rsid w:val="002C119F"/>
    <w:rsid w:val="002D045C"/>
    <w:rsid w:val="002D1907"/>
    <w:rsid w:val="002D39A6"/>
    <w:rsid w:val="002D6FB2"/>
    <w:rsid w:val="002E3C4B"/>
    <w:rsid w:val="00302555"/>
    <w:rsid w:val="00311053"/>
    <w:rsid w:val="003118E4"/>
    <w:rsid w:val="0032666C"/>
    <w:rsid w:val="0033586C"/>
    <w:rsid w:val="00346EDA"/>
    <w:rsid w:val="003501B3"/>
    <w:rsid w:val="003540D2"/>
    <w:rsid w:val="003549AD"/>
    <w:rsid w:val="0036394B"/>
    <w:rsid w:val="00371C84"/>
    <w:rsid w:val="00375226"/>
    <w:rsid w:val="00390219"/>
    <w:rsid w:val="00390A97"/>
    <w:rsid w:val="00392047"/>
    <w:rsid w:val="0039244D"/>
    <w:rsid w:val="0039336C"/>
    <w:rsid w:val="00394909"/>
    <w:rsid w:val="00396B53"/>
    <w:rsid w:val="00397E3B"/>
    <w:rsid w:val="003A2B6D"/>
    <w:rsid w:val="003B2652"/>
    <w:rsid w:val="003D2A92"/>
    <w:rsid w:val="003D4C1D"/>
    <w:rsid w:val="003E0669"/>
    <w:rsid w:val="003E06BE"/>
    <w:rsid w:val="003E2D3E"/>
    <w:rsid w:val="003E75AE"/>
    <w:rsid w:val="003F0913"/>
    <w:rsid w:val="003F0BB5"/>
    <w:rsid w:val="003F12A8"/>
    <w:rsid w:val="003F1A8D"/>
    <w:rsid w:val="003F3640"/>
    <w:rsid w:val="003F399E"/>
    <w:rsid w:val="003F3C8A"/>
    <w:rsid w:val="003F73C9"/>
    <w:rsid w:val="00407D68"/>
    <w:rsid w:val="00410221"/>
    <w:rsid w:val="004154B9"/>
    <w:rsid w:val="00415DEA"/>
    <w:rsid w:val="004278C4"/>
    <w:rsid w:val="00427F06"/>
    <w:rsid w:val="0043507C"/>
    <w:rsid w:val="00440211"/>
    <w:rsid w:val="00441ED0"/>
    <w:rsid w:val="0045560D"/>
    <w:rsid w:val="00455D47"/>
    <w:rsid w:val="00460FF0"/>
    <w:rsid w:val="00465A1D"/>
    <w:rsid w:val="00466968"/>
    <w:rsid w:val="0046770F"/>
    <w:rsid w:val="00480242"/>
    <w:rsid w:val="00484CE8"/>
    <w:rsid w:val="0049297E"/>
    <w:rsid w:val="00494D7A"/>
    <w:rsid w:val="0049563A"/>
    <w:rsid w:val="004A48AB"/>
    <w:rsid w:val="004A6818"/>
    <w:rsid w:val="004B44D7"/>
    <w:rsid w:val="004B7541"/>
    <w:rsid w:val="004C3C6E"/>
    <w:rsid w:val="004C4C21"/>
    <w:rsid w:val="004C5877"/>
    <w:rsid w:val="004C690D"/>
    <w:rsid w:val="004C6A98"/>
    <w:rsid w:val="004C73BC"/>
    <w:rsid w:val="004D0EFC"/>
    <w:rsid w:val="004D3561"/>
    <w:rsid w:val="004D4F4D"/>
    <w:rsid w:val="004D7F84"/>
    <w:rsid w:val="004F1C65"/>
    <w:rsid w:val="004F3F16"/>
    <w:rsid w:val="004F417C"/>
    <w:rsid w:val="004F507B"/>
    <w:rsid w:val="004F7966"/>
    <w:rsid w:val="00505345"/>
    <w:rsid w:val="00506FE3"/>
    <w:rsid w:val="00507907"/>
    <w:rsid w:val="00510995"/>
    <w:rsid w:val="0051273C"/>
    <w:rsid w:val="005139F9"/>
    <w:rsid w:val="00514642"/>
    <w:rsid w:val="00525FB6"/>
    <w:rsid w:val="0053742D"/>
    <w:rsid w:val="00537AA3"/>
    <w:rsid w:val="00541CA7"/>
    <w:rsid w:val="005433DD"/>
    <w:rsid w:val="0055049B"/>
    <w:rsid w:val="00551C07"/>
    <w:rsid w:val="005521FA"/>
    <w:rsid w:val="00554674"/>
    <w:rsid w:val="0055699A"/>
    <w:rsid w:val="00564590"/>
    <w:rsid w:val="00571B50"/>
    <w:rsid w:val="00583B66"/>
    <w:rsid w:val="00585638"/>
    <w:rsid w:val="00592631"/>
    <w:rsid w:val="00595412"/>
    <w:rsid w:val="00596E7F"/>
    <w:rsid w:val="005A5C3C"/>
    <w:rsid w:val="005A687F"/>
    <w:rsid w:val="005B2813"/>
    <w:rsid w:val="005C13EA"/>
    <w:rsid w:val="005C54DF"/>
    <w:rsid w:val="005C61EF"/>
    <w:rsid w:val="005D303C"/>
    <w:rsid w:val="005E36EF"/>
    <w:rsid w:val="005E526A"/>
    <w:rsid w:val="00602E84"/>
    <w:rsid w:val="00605CA7"/>
    <w:rsid w:val="0061468A"/>
    <w:rsid w:val="00625F8F"/>
    <w:rsid w:val="00627613"/>
    <w:rsid w:val="00630BDE"/>
    <w:rsid w:val="00630D8C"/>
    <w:rsid w:val="0063154F"/>
    <w:rsid w:val="00631D87"/>
    <w:rsid w:val="00633B9B"/>
    <w:rsid w:val="006366D4"/>
    <w:rsid w:val="006445C7"/>
    <w:rsid w:val="0066565D"/>
    <w:rsid w:val="0067427D"/>
    <w:rsid w:val="00677003"/>
    <w:rsid w:val="00691FF5"/>
    <w:rsid w:val="0069228F"/>
    <w:rsid w:val="00694625"/>
    <w:rsid w:val="006A28BB"/>
    <w:rsid w:val="006A46B9"/>
    <w:rsid w:val="006B0926"/>
    <w:rsid w:val="006B2AF6"/>
    <w:rsid w:val="006B35A2"/>
    <w:rsid w:val="006B572E"/>
    <w:rsid w:val="006D4883"/>
    <w:rsid w:val="006E59D0"/>
    <w:rsid w:val="006E75F2"/>
    <w:rsid w:val="006F12EF"/>
    <w:rsid w:val="006F325B"/>
    <w:rsid w:val="007001E3"/>
    <w:rsid w:val="00704776"/>
    <w:rsid w:val="00711DCC"/>
    <w:rsid w:val="007130B5"/>
    <w:rsid w:val="00715C49"/>
    <w:rsid w:val="00720116"/>
    <w:rsid w:val="00724E6B"/>
    <w:rsid w:val="00725415"/>
    <w:rsid w:val="00725DA1"/>
    <w:rsid w:val="007315F6"/>
    <w:rsid w:val="00732D35"/>
    <w:rsid w:val="00765ACD"/>
    <w:rsid w:val="00765E21"/>
    <w:rsid w:val="007671DF"/>
    <w:rsid w:val="00767338"/>
    <w:rsid w:val="00772044"/>
    <w:rsid w:val="00773A63"/>
    <w:rsid w:val="00775498"/>
    <w:rsid w:val="0077780B"/>
    <w:rsid w:val="00777F16"/>
    <w:rsid w:val="0078097E"/>
    <w:rsid w:val="00783E4E"/>
    <w:rsid w:val="007853E9"/>
    <w:rsid w:val="007917DB"/>
    <w:rsid w:val="00793510"/>
    <w:rsid w:val="0079592A"/>
    <w:rsid w:val="007970E2"/>
    <w:rsid w:val="007A02BE"/>
    <w:rsid w:val="007B76F3"/>
    <w:rsid w:val="007C4C31"/>
    <w:rsid w:val="007C7FCD"/>
    <w:rsid w:val="007D2181"/>
    <w:rsid w:val="007D6B7A"/>
    <w:rsid w:val="007D7D0F"/>
    <w:rsid w:val="007E0443"/>
    <w:rsid w:val="007F6431"/>
    <w:rsid w:val="008116B9"/>
    <w:rsid w:val="008152ED"/>
    <w:rsid w:val="00820C79"/>
    <w:rsid w:val="00823C5E"/>
    <w:rsid w:val="00824272"/>
    <w:rsid w:val="0082710B"/>
    <w:rsid w:val="00827B29"/>
    <w:rsid w:val="00842A55"/>
    <w:rsid w:val="008442D2"/>
    <w:rsid w:val="00844C90"/>
    <w:rsid w:val="008519B6"/>
    <w:rsid w:val="00855393"/>
    <w:rsid w:val="00863FD4"/>
    <w:rsid w:val="00864061"/>
    <w:rsid w:val="00871915"/>
    <w:rsid w:val="00873107"/>
    <w:rsid w:val="00873814"/>
    <w:rsid w:val="008754CB"/>
    <w:rsid w:val="00875F2B"/>
    <w:rsid w:val="008761FD"/>
    <w:rsid w:val="0088277C"/>
    <w:rsid w:val="00883CB2"/>
    <w:rsid w:val="008A0A31"/>
    <w:rsid w:val="008A7CA3"/>
    <w:rsid w:val="008B0579"/>
    <w:rsid w:val="008B5E58"/>
    <w:rsid w:val="008B7D1E"/>
    <w:rsid w:val="008C0329"/>
    <w:rsid w:val="008C1C53"/>
    <w:rsid w:val="008C26B6"/>
    <w:rsid w:val="008C478E"/>
    <w:rsid w:val="008C7D6F"/>
    <w:rsid w:val="008E6556"/>
    <w:rsid w:val="008F0BCA"/>
    <w:rsid w:val="008F2FE4"/>
    <w:rsid w:val="008F6D51"/>
    <w:rsid w:val="00901064"/>
    <w:rsid w:val="009017A5"/>
    <w:rsid w:val="00913DDF"/>
    <w:rsid w:val="00924930"/>
    <w:rsid w:val="009345D0"/>
    <w:rsid w:val="009379BD"/>
    <w:rsid w:val="00944914"/>
    <w:rsid w:val="00952676"/>
    <w:rsid w:val="00953439"/>
    <w:rsid w:val="00953EC6"/>
    <w:rsid w:val="00956F71"/>
    <w:rsid w:val="009570B3"/>
    <w:rsid w:val="00962343"/>
    <w:rsid w:val="00965AA3"/>
    <w:rsid w:val="00965DEC"/>
    <w:rsid w:val="00967A5D"/>
    <w:rsid w:val="00970571"/>
    <w:rsid w:val="00973787"/>
    <w:rsid w:val="009760C6"/>
    <w:rsid w:val="00977408"/>
    <w:rsid w:val="009921A9"/>
    <w:rsid w:val="009964FA"/>
    <w:rsid w:val="009A2D4D"/>
    <w:rsid w:val="009C1D20"/>
    <w:rsid w:val="009C2D96"/>
    <w:rsid w:val="009C5D01"/>
    <w:rsid w:val="009D6295"/>
    <w:rsid w:val="009D6CC6"/>
    <w:rsid w:val="009E4116"/>
    <w:rsid w:val="009E7591"/>
    <w:rsid w:val="009F4DA3"/>
    <w:rsid w:val="00A066E7"/>
    <w:rsid w:val="00A155A3"/>
    <w:rsid w:val="00A22991"/>
    <w:rsid w:val="00A27793"/>
    <w:rsid w:val="00A32B13"/>
    <w:rsid w:val="00A358C9"/>
    <w:rsid w:val="00A35A09"/>
    <w:rsid w:val="00A424CF"/>
    <w:rsid w:val="00A42BCD"/>
    <w:rsid w:val="00A7050A"/>
    <w:rsid w:val="00A71836"/>
    <w:rsid w:val="00A74767"/>
    <w:rsid w:val="00A808A9"/>
    <w:rsid w:val="00A809D1"/>
    <w:rsid w:val="00A83D5E"/>
    <w:rsid w:val="00A920CF"/>
    <w:rsid w:val="00A95569"/>
    <w:rsid w:val="00AA0892"/>
    <w:rsid w:val="00AA3ADA"/>
    <w:rsid w:val="00AA466D"/>
    <w:rsid w:val="00AA6316"/>
    <w:rsid w:val="00AB113D"/>
    <w:rsid w:val="00AB4C0F"/>
    <w:rsid w:val="00AC0DDD"/>
    <w:rsid w:val="00AD2E99"/>
    <w:rsid w:val="00AF305F"/>
    <w:rsid w:val="00AF30F0"/>
    <w:rsid w:val="00AF418A"/>
    <w:rsid w:val="00AF72C0"/>
    <w:rsid w:val="00AF7355"/>
    <w:rsid w:val="00B00D68"/>
    <w:rsid w:val="00B029B2"/>
    <w:rsid w:val="00B03CBD"/>
    <w:rsid w:val="00B12421"/>
    <w:rsid w:val="00B13F79"/>
    <w:rsid w:val="00B2537A"/>
    <w:rsid w:val="00B2555A"/>
    <w:rsid w:val="00B25669"/>
    <w:rsid w:val="00B45B2A"/>
    <w:rsid w:val="00B46670"/>
    <w:rsid w:val="00B50637"/>
    <w:rsid w:val="00B5129B"/>
    <w:rsid w:val="00B53F78"/>
    <w:rsid w:val="00B60454"/>
    <w:rsid w:val="00B623C1"/>
    <w:rsid w:val="00B6775D"/>
    <w:rsid w:val="00B71C1B"/>
    <w:rsid w:val="00B908B7"/>
    <w:rsid w:val="00B96C79"/>
    <w:rsid w:val="00B97DB4"/>
    <w:rsid w:val="00BA7E19"/>
    <w:rsid w:val="00BB049A"/>
    <w:rsid w:val="00BB55C1"/>
    <w:rsid w:val="00BB613E"/>
    <w:rsid w:val="00BB650F"/>
    <w:rsid w:val="00BC70E9"/>
    <w:rsid w:val="00BD0608"/>
    <w:rsid w:val="00BD1419"/>
    <w:rsid w:val="00BD202D"/>
    <w:rsid w:val="00BD2D32"/>
    <w:rsid w:val="00BD6B3F"/>
    <w:rsid w:val="00BD7E0D"/>
    <w:rsid w:val="00C031C1"/>
    <w:rsid w:val="00C1017B"/>
    <w:rsid w:val="00C213EC"/>
    <w:rsid w:val="00C3069F"/>
    <w:rsid w:val="00C34AAA"/>
    <w:rsid w:val="00C439AD"/>
    <w:rsid w:val="00C45E7A"/>
    <w:rsid w:val="00C50AFC"/>
    <w:rsid w:val="00C53C6C"/>
    <w:rsid w:val="00C57010"/>
    <w:rsid w:val="00C64C83"/>
    <w:rsid w:val="00C7363E"/>
    <w:rsid w:val="00C74EBA"/>
    <w:rsid w:val="00C82DA9"/>
    <w:rsid w:val="00C83027"/>
    <w:rsid w:val="00C83719"/>
    <w:rsid w:val="00C967E5"/>
    <w:rsid w:val="00C968ED"/>
    <w:rsid w:val="00CA1189"/>
    <w:rsid w:val="00CA38F3"/>
    <w:rsid w:val="00CB0220"/>
    <w:rsid w:val="00CC329D"/>
    <w:rsid w:val="00CD1FBB"/>
    <w:rsid w:val="00CD3853"/>
    <w:rsid w:val="00CD51DC"/>
    <w:rsid w:val="00CD63E3"/>
    <w:rsid w:val="00CE096C"/>
    <w:rsid w:val="00CE43A1"/>
    <w:rsid w:val="00D04206"/>
    <w:rsid w:val="00D112E4"/>
    <w:rsid w:val="00D14629"/>
    <w:rsid w:val="00D30807"/>
    <w:rsid w:val="00D325DA"/>
    <w:rsid w:val="00D33470"/>
    <w:rsid w:val="00D36CC7"/>
    <w:rsid w:val="00D41A7D"/>
    <w:rsid w:val="00D42FB6"/>
    <w:rsid w:val="00D43A29"/>
    <w:rsid w:val="00D50880"/>
    <w:rsid w:val="00D526A4"/>
    <w:rsid w:val="00D56159"/>
    <w:rsid w:val="00D62749"/>
    <w:rsid w:val="00D64C0A"/>
    <w:rsid w:val="00D67EA5"/>
    <w:rsid w:val="00D80234"/>
    <w:rsid w:val="00D812CB"/>
    <w:rsid w:val="00D8309D"/>
    <w:rsid w:val="00D8473E"/>
    <w:rsid w:val="00D8485E"/>
    <w:rsid w:val="00D865C2"/>
    <w:rsid w:val="00D90807"/>
    <w:rsid w:val="00D90C5B"/>
    <w:rsid w:val="00D925FA"/>
    <w:rsid w:val="00DB17E1"/>
    <w:rsid w:val="00DB2BD0"/>
    <w:rsid w:val="00DB77F3"/>
    <w:rsid w:val="00DB7ED9"/>
    <w:rsid w:val="00DD1CA2"/>
    <w:rsid w:val="00DE2161"/>
    <w:rsid w:val="00DE6827"/>
    <w:rsid w:val="00DE7896"/>
    <w:rsid w:val="00DE7E75"/>
    <w:rsid w:val="00DF24C3"/>
    <w:rsid w:val="00DF5DA1"/>
    <w:rsid w:val="00DF6A33"/>
    <w:rsid w:val="00E00DB8"/>
    <w:rsid w:val="00E01855"/>
    <w:rsid w:val="00E040F6"/>
    <w:rsid w:val="00E04B59"/>
    <w:rsid w:val="00E06E43"/>
    <w:rsid w:val="00E1235E"/>
    <w:rsid w:val="00E13D56"/>
    <w:rsid w:val="00E236B8"/>
    <w:rsid w:val="00E2517E"/>
    <w:rsid w:val="00E257E1"/>
    <w:rsid w:val="00E32D6E"/>
    <w:rsid w:val="00E42117"/>
    <w:rsid w:val="00E43DFD"/>
    <w:rsid w:val="00E55481"/>
    <w:rsid w:val="00E607BA"/>
    <w:rsid w:val="00E6486E"/>
    <w:rsid w:val="00E64A71"/>
    <w:rsid w:val="00E668A4"/>
    <w:rsid w:val="00E76DF1"/>
    <w:rsid w:val="00E804A5"/>
    <w:rsid w:val="00E806E4"/>
    <w:rsid w:val="00E80F40"/>
    <w:rsid w:val="00E85509"/>
    <w:rsid w:val="00E87FF9"/>
    <w:rsid w:val="00E90179"/>
    <w:rsid w:val="00E90557"/>
    <w:rsid w:val="00E9330B"/>
    <w:rsid w:val="00E93A4E"/>
    <w:rsid w:val="00EA2DAF"/>
    <w:rsid w:val="00EB0E31"/>
    <w:rsid w:val="00EB10CF"/>
    <w:rsid w:val="00EB3C19"/>
    <w:rsid w:val="00ED373D"/>
    <w:rsid w:val="00ED4FB9"/>
    <w:rsid w:val="00ED74EC"/>
    <w:rsid w:val="00ED79EE"/>
    <w:rsid w:val="00EE12DB"/>
    <w:rsid w:val="00EE26D2"/>
    <w:rsid w:val="00EE6425"/>
    <w:rsid w:val="00EE6BE1"/>
    <w:rsid w:val="00EF0213"/>
    <w:rsid w:val="00EF03C7"/>
    <w:rsid w:val="00EF3D0B"/>
    <w:rsid w:val="00F054C8"/>
    <w:rsid w:val="00F120AE"/>
    <w:rsid w:val="00F14998"/>
    <w:rsid w:val="00F155EC"/>
    <w:rsid w:val="00F15B7A"/>
    <w:rsid w:val="00F24340"/>
    <w:rsid w:val="00F257A0"/>
    <w:rsid w:val="00F34E78"/>
    <w:rsid w:val="00F3595F"/>
    <w:rsid w:val="00F47ACA"/>
    <w:rsid w:val="00F570E2"/>
    <w:rsid w:val="00F73175"/>
    <w:rsid w:val="00F73B38"/>
    <w:rsid w:val="00F90251"/>
    <w:rsid w:val="00F92623"/>
    <w:rsid w:val="00F93EAA"/>
    <w:rsid w:val="00FA4670"/>
    <w:rsid w:val="00FA4E60"/>
    <w:rsid w:val="00FA7E9A"/>
    <w:rsid w:val="00FB309B"/>
    <w:rsid w:val="00FB47B1"/>
    <w:rsid w:val="00FC06BD"/>
    <w:rsid w:val="00FC0B09"/>
    <w:rsid w:val="00FC4D1F"/>
    <w:rsid w:val="00FC7795"/>
    <w:rsid w:val="00FD7062"/>
    <w:rsid w:val="00FD7BE8"/>
    <w:rsid w:val="00FE0DE2"/>
    <w:rsid w:val="00FE2013"/>
    <w:rsid w:val="00FF1B1D"/>
    <w:rsid w:val="00FF2D58"/>
    <w:rsid w:val="00FF56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5B7D1779"/>
  <w15:chartTrackingRefBased/>
  <w15:docId w15:val="{A78D133E-EF97-4D53-A1DB-CA8B5A34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AF6"/>
    <w:rPr>
      <w:sz w:val="24"/>
    </w:rPr>
  </w:style>
  <w:style w:type="paragraph" w:styleId="Rubrik1">
    <w:name w:val="heading 1"/>
    <w:basedOn w:val="Normal"/>
    <w:next w:val="Brdtext"/>
    <w:qFormat/>
    <w:rsid w:val="00970571"/>
    <w:pPr>
      <w:keepNext/>
      <w:spacing w:before="480" w:after="120"/>
      <w:outlineLvl w:val="0"/>
    </w:pPr>
    <w:rPr>
      <w:rFonts w:ascii="Arial" w:hAnsi="Arial"/>
      <w:b/>
      <w:sz w:val="31"/>
    </w:rPr>
  </w:style>
  <w:style w:type="paragraph" w:styleId="Rubrik2">
    <w:name w:val="heading 2"/>
    <w:basedOn w:val="Normal"/>
    <w:next w:val="Brdtext"/>
    <w:qFormat/>
    <w:rsid w:val="00970571"/>
    <w:pPr>
      <w:keepNext/>
      <w:spacing w:before="120" w:after="60"/>
      <w:outlineLvl w:val="1"/>
    </w:pPr>
    <w:rPr>
      <w:rFonts w:ascii="Arial" w:hAnsi="Arial"/>
      <w:b/>
      <w:sz w:val="27"/>
    </w:rPr>
  </w:style>
  <w:style w:type="paragraph" w:styleId="Rubrik3">
    <w:name w:val="heading 3"/>
    <w:basedOn w:val="Normal"/>
    <w:next w:val="Brdtext"/>
    <w:qFormat/>
    <w:rsid w:val="00A920CF"/>
    <w:pPr>
      <w:keepNext/>
      <w:spacing w:before="120" w:after="60"/>
      <w:outlineLvl w:val="2"/>
    </w:pPr>
    <w:rPr>
      <w:rFonts w:ascii="Arial" w:hAnsi="Arial"/>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970571"/>
    <w:rPr>
      <w:b/>
      <w:color w:val="000080"/>
    </w:rPr>
  </w:style>
  <w:style w:type="paragraph" w:styleId="Brdtext">
    <w:name w:val="Body Text"/>
    <w:basedOn w:val="Normal"/>
    <w:qFormat/>
    <w:rsid w:val="00970571"/>
    <w:pPr>
      <w:spacing w:after="120"/>
    </w:pPr>
    <w:rPr>
      <w:rFonts w:ascii="Arial" w:hAnsi="Arial"/>
      <w:sz w:val="21"/>
    </w:rPr>
  </w:style>
  <w:style w:type="paragraph" w:styleId="Sidfot">
    <w:name w:val="footer"/>
    <w:basedOn w:val="Normal"/>
    <w:link w:val="SidfotChar"/>
    <w:rPr>
      <w:rFonts w:ascii="Arial" w:hAnsi="Arial"/>
      <w:sz w:val="16"/>
      <w:lang w:val="x-none" w:eastAsia="x-none"/>
    </w:rPr>
  </w:style>
  <w:style w:type="paragraph" w:styleId="Sidhuvud">
    <w:name w:val="header"/>
    <w:basedOn w:val="Normal"/>
    <w:link w:val="SidhuvudChar"/>
    <w:rPr>
      <w:rFonts w:ascii="Arial" w:hAnsi="Arial"/>
      <w:sz w:val="20"/>
    </w:rPr>
  </w:style>
  <w:style w:type="paragraph" w:customStyle="1" w:styleId="Tabellinnehll">
    <w:name w:val="Tabellinnehåll"/>
    <w:basedOn w:val="Normal"/>
    <w:qFormat/>
    <w:rsid w:val="00970571"/>
    <w:rPr>
      <w:rFonts w:ascii="Arial" w:hAnsi="Arial"/>
      <w:sz w:val="21"/>
    </w:rPr>
  </w:style>
  <w:style w:type="character" w:styleId="Sidnummer">
    <w:name w:val="page number"/>
    <w:basedOn w:val="Standardstycketeckensnitt"/>
  </w:style>
  <w:style w:type="paragraph" w:customStyle="1" w:styleId="Sidhuvudledtext">
    <w:name w:val="Sidhuvud_ledtext"/>
    <w:basedOn w:val="Sidhuvud"/>
    <w:next w:val="Sidhuvud"/>
    <w:rsid w:val="00A920CF"/>
    <w:pPr>
      <w:spacing w:before="100"/>
    </w:pPr>
    <w:rPr>
      <w:sz w:val="14"/>
    </w:rPr>
  </w:style>
  <w:style w:type="paragraph" w:customStyle="1" w:styleId="Ledtext">
    <w:name w:val="Ledtext"/>
    <w:basedOn w:val="Tabellinnehll"/>
    <w:rPr>
      <w:sz w:val="16"/>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0F3E65"/>
    <w:pPr>
      <w:tabs>
        <w:tab w:val="right" w:leader="dot" w:pos="8505"/>
      </w:tabs>
      <w:spacing w:after="60"/>
      <w:ind w:left="624"/>
    </w:pPr>
    <w:rPr>
      <w:rFonts w:ascii="Arial" w:hAnsi="Arial"/>
      <w:sz w:val="22"/>
    </w:rPr>
  </w:style>
  <w:style w:type="paragraph" w:customStyle="1" w:styleId="Paragrafnummer">
    <w:name w:val="Paragrafnummer"/>
    <w:basedOn w:val="Normal"/>
    <w:next w:val="Rubrik1"/>
    <w:qFormat/>
    <w:rsid w:val="00D62749"/>
    <w:pPr>
      <w:keepNext/>
      <w:pageBreakBefore/>
      <w:tabs>
        <w:tab w:val="left" w:pos="3912"/>
      </w:tabs>
      <w:spacing w:after="60"/>
    </w:pPr>
    <w:rPr>
      <w:rFonts w:ascii="Arial" w:hAnsi="Arial"/>
      <w:sz w:val="20"/>
    </w:rPr>
  </w:style>
  <w:style w:type="paragraph" w:customStyle="1" w:styleId="rendelista">
    <w:name w:val="Ärendelista"/>
    <w:basedOn w:val="Normal"/>
    <w:next w:val="Normal"/>
    <w:rsid w:val="00D62749"/>
    <w:pPr>
      <w:spacing w:after="120"/>
    </w:pPr>
    <w:rPr>
      <w:rFonts w:ascii="Arial" w:hAnsi="Arial"/>
      <w:b/>
      <w:szCs w:val="28"/>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rendelista"/>
    <w:next w:val="Normal"/>
    <w:rsid w:val="003B2652"/>
    <w:pPr>
      <w:pageBreakBefore/>
      <w:ind w:left="-1304"/>
    </w:pPr>
  </w:style>
  <w:style w:type="character" w:customStyle="1" w:styleId="SidhuvudChar">
    <w:name w:val="Sidhuvud Char"/>
    <w:link w:val="Sidhuvud"/>
    <w:rsid w:val="00820C79"/>
    <w:rPr>
      <w:rFonts w:ascii="Arial" w:hAnsi="Arial"/>
    </w:rPr>
  </w:style>
  <w:style w:type="paragraph" w:customStyle="1" w:styleId="Sidhuvudversaler">
    <w:name w:val="Sidhuvud versaler"/>
    <w:basedOn w:val="Sidhuvud"/>
    <w:rsid w:val="00820C79"/>
    <w:rPr>
      <w:caps/>
    </w:rPr>
  </w:style>
  <w:style w:type="table" w:styleId="Ljustrutnt-dekorfrg1">
    <w:name w:val="Light Grid Accent 1"/>
    <w:basedOn w:val="Normaltabell"/>
    <w:uiPriority w:val="62"/>
    <w:rsid w:val="006B2AF6"/>
    <w:rPr>
      <w:rFonts w:ascii="Arial" w:eastAsia="Arial" w:hAnsi="Arial"/>
      <w:sz w:val="22"/>
      <w:szCs w:val="22"/>
      <w:lang w:val="en-GB"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ellrutntljust1">
    <w:name w:val="Tabellrutnät ljust1"/>
    <w:basedOn w:val="Normaltabell"/>
    <w:uiPriority w:val="40"/>
    <w:rsid w:val="006B2AF6"/>
    <w:rPr>
      <w:rFonts w:ascii="Arial" w:eastAsia="Arial" w:hAnsi="Arial"/>
      <w:sz w:val="22"/>
      <w:szCs w:val="22"/>
      <w:lang w:val="en-GB"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E17E3-711D-46FB-AE26-06C2070A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595</Words>
  <Characters>3155</Characters>
  <Application>Microsoft Office Word</Application>
  <DocSecurity>0</DocSecurity>
  <Lines>26</Lines>
  <Paragraphs>7</Paragraphs>
  <ScaleCrop>false</ScaleCrop>
  <HeadingPairs>
    <vt:vector size="6" baseType="variant">
      <vt:variant>
        <vt:lpstr>Rubrik</vt:lpstr>
      </vt:variant>
      <vt:variant>
        <vt:i4>1</vt:i4>
      </vt:variant>
      <vt:variant>
        <vt:lpstr>Rubriker</vt:lpstr>
      </vt:variant>
      <vt:variant>
        <vt:i4>8</vt:i4>
      </vt:variant>
      <vt:variant>
        <vt:lpstr>Title</vt:lpstr>
      </vt:variant>
      <vt:variant>
        <vt:i4>1</vt:i4>
      </vt:variant>
    </vt:vector>
  </HeadingPairs>
  <TitlesOfParts>
    <vt:vector size="10" baseType="lpstr">
      <vt:lpstr>Protokoll</vt:lpstr>
      <vt:lpstr>Ekonomisk uppföljning 2021 för teknisk nämnd, nummer 2 per 2021-04-30</vt:lpstr>
      <vt:lpstr>    Beslut</vt:lpstr>
      <vt:lpstr>    Reservationer</vt:lpstr>
      <vt:lpstr>    Sammanfattning av ärendet</vt:lpstr>
      <vt:lpstr>    Handlingar i ärendet</vt:lpstr>
      <vt:lpstr>    Yrkanden</vt:lpstr>
      <vt:lpstr>    Beslutsgång</vt:lpstr>
      <vt:lpstr>    Beslut skickas till</vt:lpstr>
      <vt:lpstr>Protokoll</vt:lpstr>
    </vt:vector>
  </TitlesOfParts>
  <Company/>
  <LinksUpToDate>false</LinksUpToDate>
  <CharactersWithSpaces>3743</CharactersWithSpaces>
  <SharedDoc>false</SharedDoc>
  <HLinks>
    <vt:vector size="12" baseType="variant">
      <vt:variant>
        <vt:i4>1572918</vt:i4>
      </vt:variant>
      <vt:variant>
        <vt:i4>62</vt:i4>
      </vt:variant>
      <vt:variant>
        <vt:i4>0</vt:i4>
      </vt:variant>
      <vt:variant>
        <vt:i4>5</vt:i4>
      </vt:variant>
      <vt:variant>
        <vt:lpwstr/>
      </vt:variant>
      <vt:variant>
        <vt:lpwstr>_Toc450139128</vt:lpwstr>
      </vt:variant>
      <vt:variant>
        <vt:i4>1572918</vt:i4>
      </vt:variant>
      <vt:variant>
        <vt:i4>59</vt:i4>
      </vt:variant>
      <vt:variant>
        <vt:i4>0</vt:i4>
      </vt:variant>
      <vt:variant>
        <vt:i4>5</vt:i4>
      </vt:variant>
      <vt:variant>
        <vt:lpwstr/>
      </vt:variant>
      <vt:variant>
        <vt:lpwstr>_Toc450139127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Pia Lindberg</dc:creator>
  <cp:keywords/>
  <cp:lastModifiedBy>Pia Lindberg</cp:lastModifiedBy>
  <cp:revision>4</cp:revision>
  <cp:lastPrinted>2003-09-08T16:29:00Z</cp:lastPrinted>
  <dcterms:created xsi:type="dcterms:W3CDTF">2021-05-31T16:04:00Z</dcterms:created>
  <dcterms:modified xsi:type="dcterms:W3CDTF">2021-06-01T15:20:00Z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